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14F" w:rsidRPr="000E342E" w:rsidRDefault="00CE556A">
      <w:pPr>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225pt;margin-top:0;width:31.45pt;height:48.15pt;z-index:251658240;visibility:visible">
            <v:imagedata r:id="rId8" o:title="" blacklevel="1966f"/>
            <w10:wrap type="square" side="left"/>
          </v:shape>
        </w:pict>
      </w:r>
    </w:p>
    <w:p w:rsidR="00C3114F" w:rsidRPr="000E342E" w:rsidRDefault="00C3114F">
      <w:pPr>
        <w:pStyle w:val="a4"/>
        <w:framePr w:w="0" w:hRule="auto" w:hSpace="0" w:wrap="auto" w:vAnchor="margin" w:hAnchor="text" w:xAlign="left" w:yAlign="inline"/>
        <w:ind w:left="-1077"/>
        <w:jc w:val="left"/>
        <w:rPr>
          <w:sz w:val="24"/>
          <w:szCs w:val="24"/>
        </w:rPr>
      </w:pPr>
    </w:p>
    <w:p w:rsidR="00C3114F" w:rsidRPr="000E342E" w:rsidRDefault="00C3114F">
      <w:pPr>
        <w:pStyle w:val="a4"/>
        <w:framePr w:w="0" w:hRule="auto" w:hSpace="0" w:wrap="auto" w:vAnchor="margin" w:hAnchor="text" w:xAlign="left" w:yAlign="inline"/>
        <w:ind w:left="-1077"/>
        <w:jc w:val="left"/>
        <w:rPr>
          <w:sz w:val="24"/>
          <w:szCs w:val="24"/>
        </w:rPr>
      </w:pPr>
    </w:p>
    <w:p w:rsidR="00C3114F" w:rsidRPr="000E342E" w:rsidRDefault="00C3114F" w:rsidP="007E411B">
      <w:pPr>
        <w:pStyle w:val="a4"/>
        <w:framePr w:w="0" w:hRule="auto" w:hSpace="0" w:wrap="auto" w:vAnchor="margin" w:hAnchor="text" w:xAlign="left" w:yAlign="inline"/>
        <w:tabs>
          <w:tab w:val="left" w:pos="540"/>
          <w:tab w:val="left" w:pos="9360"/>
          <w:tab w:val="left" w:pos="9540"/>
        </w:tabs>
        <w:ind w:left="-1077"/>
        <w:rPr>
          <w:sz w:val="24"/>
          <w:szCs w:val="24"/>
        </w:rPr>
      </w:pPr>
    </w:p>
    <w:p w:rsidR="00C3114F" w:rsidRPr="000E342E" w:rsidRDefault="00C3114F" w:rsidP="007E411B">
      <w:pPr>
        <w:pStyle w:val="a4"/>
        <w:framePr w:w="0" w:hRule="auto" w:hSpace="0" w:wrap="auto" w:vAnchor="margin" w:hAnchor="text" w:xAlign="left" w:yAlign="inline"/>
        <w:tabs>
          <w:tab w:val="left" w:pos="540"/>
          <w:tab w:val="left" w:pos="9360"/>
          <w:tab w:val="left" w:pos="9540"/>
        </w:tabs>
        <w:ind w:left="-1077"/>
        <w:rPr>
          <w:sz w:val="26"/>
          <w:szCs w:val="26"/>
        </w:rPr>
      </w:pPr>
      <w:r w:rsidRPr="000E342E">
        <w:rPr>
          <w:sz w:val="26"/>
          <w:szCs w:val="26"/>
        </w:rPr>
        <w:t>Администрация города Дзержинска Нижегородской области</w:t>
      </w:r>
    </w:p>
    <w:p w:rsidR="00C3114F" w:rsidRPr="000E342E" w:rsidRDefault="00C3114F" w:rsidP="000D333B">
      <w:pPr>
        <w:jc w:val="center"/>
        <w:rPr>
          <w:b/>
          <w:bCs/>
          <w:sz w:val="26"/>
          <w:szCs w:val="26"/>
        </w:rPr>
      </w:pPr>
      <w:r w:rsidRPr="000E342E">
        <w:rPr>
          <w:b/>
          <w:bCs/>
          <w:sz w:val="26"/>
          <w:szCs w:val="26"/>
        </w:rPr>
        <w:t>Ревизионный отдел</w:t>
      </w:r>
    </w:p>
    <w:p w:rsidR="00C3114F" w:rsidRPr="000E342E" w:rsidRDefault="00C3114F" w:rsidP="000D333B">
      <w:pPr>
        <w:jc w:val="center"/>
        <w:rPr>
          <w:sz w:val="26"/>
          <w:szCs w:val="26"/>
        </w:rPr>
      </w:pPr>
      <w:r w:rsidRPr="000E342E">
        <w:rPr>
          <w:sz w:val="26"/>
          <w:szCs w:val="26"/>
        </w:rPr>
        <w:t>пл. Дзержинского, д. 1, г. Дзержинск, Нижегородская обл., 606000</w:t>
      </w:r>
    </w:p>
    <w:p w:rsidR="00C3114F" w:rsidRPr="000E342E" w:rsidRDefault="00C3114F" w:rsidP="000D333B">
      <w:pPr>
        <w:jc w:val="center"/>
        <w:rPr>
          <w:sz w:val="26"/>
          <w:szCs w:val="26"/>
        </w:rPr>
      </w:pPr>
      <w:r w:rsidRPr="000E342E">
        <w:rPr>
          <w:sz w:val="26"/>
          <w:szCs w:val="26"/>
        </w:rPr>
        <w:t>тел./факс (8313)27-98-48, 27-98-49.</w:t>
      </w:r>
    </w:p>
    <w:p w:rsidR="00C3114F" w:rsidRPr="000E342E" w:rsidRDefault="00C3114F">
      <w:pPr>
        <w:rPr>
          <w:sz w:val="26"/>
          <w:szCs w:val="26"/>
        </w:rPr>
      </w:pPr>
      <w:r w:rsidRPr="000E342E">
        <w:rPr>
          <w:sz w:val="26"/>
          <w:szCs w:val="26"/>
        </w:rPr>
        <w:t xml:space="preserve">                          </w:t>
      </w:r>
      <w:r w:rsidR="00CE556A">
        <w:rPr>
          <w:noProof/>
        </w:rPr>
        <w:pict>
          <v:line id="Line 9" o:spid="_x0000_s1027" style="position:absolute;flip:x;z-index:251659264;visibility:visible;mso-position-horizontal-relative:text;mso-position-vertical-relative:text" from="486pt,9.9pt" to="7in,9.9pt" strokecolor="white"/>
        </w:pict>
      </w:r>
    </w:p>
    <w:p w:rsidR="00C3114F" w:rsidRPr="000E342E" w:rsidRDefault="00C3114F">
      <w:pPr>
        <w:rPr>
          <w:sz w:val="26"/>
          <w:szCs w:val="26"/>
        </w:rPr>
      </w:pPr>
      <w:r w:rsidRPr="000E342E">
        <w:rPr>
          <w:sz w:val="26"/>
          <w:szCs w:val="26"/>
        </w:rPr>
        <w:tab/>
        <w:t xml:space="preserve">     </w:t>
      </w:r>
    </w:p>
    <w:p w:rsidR="00C3114F" w:rsidRPr="000E342E" w:rsidRDefault="00C3114F" w:rsidP="003F433E">
      <w:pPr>
        <w:jc w:val="center"/>
        <w:rPr>
          <w:b/>
          <w:bCs/>
          <w:sz w:val="26"/>
          <w:szCs w:val="26"/>
        </w:rPr>
      </w:pPr>
    </w:p>
    <w:p w:rsidR="00C3114F" w:rsidRPr="000E342E" w:rsidRDefault="00C3114F" w:rsidP="003F433E">
      <w:pPr>
        <w:jc w:val="center"/>
        <w:rPr>
          <w:b/>
          <w:bCs/>
          <w:sz w:val="26"/>
          <w:szCs w:val="26"/>
        </w:rPr>
      </w:pPr>
    </w:p>
    <w:p w:rsidR="00C3114F" w:rsidRPr="000E342E" w:rsidRDefault="00C3114F" w:rsidP="003F433E">
      <w:pPr>
        <w:jc w:val="center"/>
        <w:rPr>
          <w:b/>
          <w:bCs/>
          <w:sz w:val="26"/>
          <w:szCs w:val="26"/>
        </w:rPr>
      </w:pPr>
      <w:r>
        <w:rPr>
          <w:b/>
          <w:bCs/>
          <w:sz w:val="26"/>
          <w:szCs w:val="26"/>
        </w:rPr>
        <w:t>А К Т № 1</w:t>
      </w:r>
    </w:p>
    <w:p w:rsidR="00C3114F" w:rsidRPr="000E342E" w:rsidRDefault="00C3114F" w:rsidP="001271FE">
      <w:pPr>
        <w:jc w:val="center"/>
        <w:rPr>
          <w:b/>
          <w:bCs/>
          <w:sz w:val="26"/>
          <w:szCs w:val="26"/>
        </w:rPr>
      </w:pPr>
    </w:p>
    <w:p w:rsidR="00C3114F" w:rsidRPr="000E342E" w:rsidRDefault="00C3114F" w:rsidP="00221FD1">
      <w:pPr>
        <w:ind w:firstLine="709"/>
        <w:jc w:val="center"/>
        <w:rPr>
          <w:b/>
          <w:bCs/>
          <w:sz w:val="26"/>
          <w:szCs w:val="26"/>
        </w:rPr>
      </w:pPr>
      <w:r w:rsidRPr="000E342E">
        <w:rPr>
          <w:b/>
          <w:bCs/>
          <w:sz w:val="26"/>
          <w:szCs w:val="26"/>
        </w:rPr>
        <w:t xml:space="preserve">плановой проверки соблюдения муниципальным </w:t>
      </w:r>
      <w:r>
        <w:rPr>
          <w:b/>
          <w:bCs/>
          <w:sz w:val="26"/>
          <w:szCs w:val="26"/>
        </w:rPr>
        <w:t>унитарным предприятием</w:t>
      </w:r>
      <w:r w:rsidRPr="000E342E">
        <w:rPr>
          <w:b/>
          <w:bCs/>
          <w:sz w:val="26"/>
          <w:szCs w:val="26"/>
        </w:rPr>
        <w:t xml:space="preserve"> </w:t>
      </w:r>
      <w:r w:rsidRPr="0081700F">
        <w:rPr>
          <w:b/>
          <w:bCs/>
          <w:sz w:val="26"/>
          <w:szCs w:val="26"/>
        </w:rPr>
        <w:t>«Комбинат питания города Дзержинска»</w:t>
      </w:r>
      <w:r>
        <w:rPr>
          <w:b/>
          <w:bCs/>
          <w:sz w:val="26"/>
          <w:szCs w:val="26"/>
        </w:rPr>
        <w:t xml:space="preserve"> </w:t>
      </w:r>
      <w:r w:rsidRPr="000E342E">
        <w:rPr>
          <w:b/>
          <w:bCs/>
          <w:sz w:val="26"/>
          <w:szCs w:val="26"/>
        </w:rPr>
        <w:t>требований законодательства Российской Федерации в сфере закупок товаров, работ, услуг для обеспечения муниципальных нужд городского округа г. Дзержинск за 201</w:t>
      </w:r>
      <w:r>
        <w:rPr>
          <w:b/>
          <w:bCs/>
          <w:sz w:val="26"/>
          <w:szCs w:val="26"/>
        </w:rPr>
        <w:t>7</w:t>
      </w:r>
      <w:r w:rsidRPr="000E342E">
        <w:rPr>
          <w:b/>
          <w:bCs/>
          <w:sz w:val="26"/>
          <w:szCs w:val="26"/>
        </w:rPr>
        <w:t xml:space="preserve"> год.</w:t>
      </w:r>
    </w:p>
    <w:p w:rsidR="00C3114F" w:rsidRPr="000E342E" w:rsidRDefault="00C3114F" w:rsidP="003F433E">
      <w:pPr>
        <w:rPr>
          <w:sz w:val="26"/>
          <w:szCs w:val="26"/>
        </w:rPr>
      </w:pPr>
    </w:p>
    <w:p w:rsidR="00C3114F" w:rsidRPr="000E342E" w:rsidRDefault="00C3114F" w:rsidP="00054507">
      <w:pPr>
        <w:pStyle w:val="ac"/>
        <w:spacing w:line="360" w:lineRule="auto"/>
        <w:jc w:val="left"/>
        <w:rPr>
          <w:sz w:val="26"/>
          <w:szCs w:val="26"/>
        </w:rPr>
      </w:pPr>
      <w:r>
        <w:rPr>
          <w:sz w:val="26"/>
          <w:szCs w:val="26"/>
        </w:rPr>
        <w:t>30</w:t>
      </w:r>
      <w:r w:rsidRPr="000E342E">
        <w:rPr>
          <w:sz w:val="26"/>
          <w:szCs w:val="26"/>
        </w:rPr>
        <w:t xml:space="preserve"> </w:t>
      </w:r>
      <w:r>
        <w:rPr>
          <w:sz w:val="26"/>
          <w:szCs w:val="26"/>
        </w:rPr>
        <w:t>марта</w:t>
      </w:r>
      <w:r w:rsidRPr="000E342E">
        <w:rPr>
          <w:sz w:val="26"/>
          <w:szCs w:val="26"/>
        </w:rPr>
        <w:t xml:space="preserve"> 201</w:t>
      </w:r>
      <w:r>
        <w:rPr>
          <w:sz w:val="26"/>
          <w:szCs w:val="26"/>
        </w:rPr>
        <w:t>8</w:t>
      </w:r>
      <w:r w:rsidRPr="000E342E">
        <w:rPr>
          <w:sz w:val="26"/>
          <w:szCs w:val="26"/>
        </w:rPr>
        <w:t xml:space="preserve">г.                                                 </w:t>
      </w:r>
      <w:r>
        <w:rPr>
          <w:sz w:val="26"/>
          <w:szCs w:val="26"/>
        </w:rPr>
        <w:t xml:space="preserve">  </w:t>
      </w:r>
      <w:r w:rsidRPr="000E342E">
        <w:rPr>
          <w:sz w:val="26"/>
          <w:szCs w:val="26"/>
        </w:rPr>
        <w:t xml:space="preserve">                                                        г. Дзержинск</w:t>
      </w:r>
    </w:p>
    <w:p w:rsidR="00C3114F" w:rsidRPr="000E342E" w:rsidRDefault="00C3114F" w:rsidP="00120BFC">
      <w:pPr>
        <w:ind w:firstLine="720"/>
        <w:jc w:val="both"/>
        <w:rPr>
          <w:noProof/>
          <w:sz w:val="26"/>
          <w:szCs w:val="26"/>
        </w:rPr>
      </w:pPr>
      <w:r w:rsidRPr="000E342E">
        <w:rPr>
          <w:sz w:val="26"/>
          <w:szCs w:val="26"/>
        </w:rPr>
        <w:t>На основании пункта 1 плана контрольной деятельности ревизионного отдела</w:t>
      </w:r>
      <w:r w:rsidRPr="000E342E">
        <w:rPr>
          <w:noProof/>
          <w:sz w:val="26"/>
          <w:szCs w:val="26"/>
        </w:rPr>
        <w:t xml:space="preserve"> на </w:t>
      </w:r>
      <w:r w:rsidRPr="000E342E">
        <w:rPr>
          <w:noProof/>
          <w:sz w:val="26"/>
          <w:szCs w:val="26"/>
          <w:lang w:val="en-US"/>
        </w:rPr>
        <w:t>I</w:t>
      </w:r>
      <w:r w:rsidRPr="000E342E">
        <w:rPr>
          <w:noProof/>
          <w:sz w:val="26"/>
          <w:szCs w:val="26"/>
        </w:rPr>
        <w:t xml:space="preserve"> квартал 201</w:t>
      </w:r>
      <w:r>
        <w:rPr>
          <w:noProof/>
          <w:sz w:val="26"/>
          <w:szCs w:val="26"/>
        </w:rPr>
        <w:t>8</w:t>
      </w:r>
      <w:r w:rsidRPr="000E342E">
        <w:rPr>
          <w:noProof/>
          <w:sz w:val="26"/>
          <w:szCs w:val="26"/>
        </w:rPr>
        <w:t> год</w:t>
      </w:r>
      <w:r>
        <w:rPr>
          <w:noProof/>
          <w:sz w:val="26"/>
          <w:szCs w:val="26"/>
        </w:rPr>
        <w:t>а</w:t>
      </w:r>
      <w:r w:rsidRPr="000E342E">
        <w:rPr>
          <w:sz w:val="26"/>
          <w:szCs w:val="26"/>
        </w:rPr>
        <w:t>, утвержденного распоряжением администрации города Дзержинска от </w:t>
      </w:r>
      <w:r>
        <w:rPr>
          <w:sz w:val="26"/>
          <w:szCs w:val="26"/>
        </w:rPr>
        <w:t>12</w:t>
      </w:r>
      <w:r w:rsidRPr="000E342E">
        <w:rPr>
          <w:sz w:val="26"/>
          <w:szCs w:val="26"/>
        </w:rPr>
        <w:t>.</w:t>
      </w:r>
      <w:r>
        <w:rPr>
          <w:sz w:val="26"/>
          <w:szCs w:val="26"/>
        </w:rPr>
        <w:t>12</w:t>
      </w:r>
      <w:r w:rsidRPr="000E342E">
        <w:rPr>
          <w:sz w:val="26"/>
          <w:szCs w:val="26"/>
        </w:rPr>
        <w:t>.2017 № </w:t>
      </w:r>
      <w:r>
        <w:rPr>
          <w:sz w:val="26"/>
          <w:szCs w:val="26"/>
        </w:rPr>
        <w:t>2614</w:t>
      </w:r>
      <w:r w:rsidRPr="000E342E">
        <w:rPr>
          <w:sz w:val="26"/>
          <w:szCs w:val="26"/>
        </w:rPr>
        <w:t>, приказа ревизионного отдела от 2</w:t>
      </w:r>
      <w:r>
        <w:rPr>
          <w:sz w:val="26"/>
          <w:szCs w:val="26"/>
        </w:rPr>
        <w:t>8</w:t>
      </w:r>
      <w:r w:rsidRPr="000E342E">
        <w:rPr>
          <w:sz w:val="26"/>
          <w:szCs w:val="26"/>
        </w:rPr>
        <w:t>.</w:t>
      </w:r>
      <w:r>
        <w:rPr>
          <w:sz w:val="26"/>
          <w:szCs w:val="26"/>
        </w:rPr>
        <w:t>02</w:t>
      </w:r>
      <w:r w:rsidRPr="000E342E">
        <w:rPr>
          <w:sz w:val="26"/>
          <w:szCs w:val="26"/>
        </w:rPr>
        <w:t>.201</w:t>
      </w:r>
      <w:r>
        <w:rPr>
          <w:sz w:val="26"/>
          <w:szCs w:val="26"/>
        </w:rPr>
        <w:t>8</w:t>
      </w:r>
      <w:r w:rsidRPr="000E342E">
        <w:rPr>
          <w:sz w:val="26"/>
          <w:szCs w:val="26"/>
        </w:rPr>
        <w:t xml:space="preserve"> № </w:t>
      </w:r>
      <w:r>
        <w:rPr>
          <w:sz w:val="26"/>
          <w:szCs w:val="26"/>
        </w:rPr>
        <w:t>3</w:t>
      </w:r>
      <w:r w:rsidRPr="000E342E">
        <w:rPr>
          <w:sz w:val="26"/>
          <w:szCs w:val="26"/>
        </w:rPr>
        <w:t xml:space="preserve"> п/п «О проведении проверки соблюдения </w:t>
      </w:r>
      <w:r w:rsidRPr="000951D8">
        <w:rPr>
          <w:sz w:val="26"/>
          <w:szCs w:val="26"/>
        </w:rPr>
        <w:t xml:space="preserve">муниципальным унитарным предприятием «Комбинат питания города Дзержинска» </w:t>
      </w:r>
      <w:r w:rsidRPr="000E342E">
        <w:rPr>
          <w:sz w:val="26"/>
          <w:szCs w:val="26"/>
        </w:rPr>
        <w:t xml:space="preserve"> требований законодательства Российской Федерации в сфере закупок товаров, работ, услуг для обеспечения муниципальных нужд городского округа г. Дзержинск за 201</w:t>
      </w:r>
      <w:r>
        <w:rPr>
          <w:sz w:val="26"/>
          <w:szCs w:val="26"/>
        </w:rPr>
        <w:t>7</w:t>
      </w:r>
      <w:r w:rsidRPr="000E342E">
        <w:rPr>
          <w:sz w:val="26"/>
          <w:szCs w:val="26"/>
        </w:rPr>
        <w:t xml:space="preserve"> год», Положения о ревизионном отделе, утвержденного постановлением администрации города Дзержинска от 17.05.2013 № 1770 (с изменениями, утвержденными постановлениями администрации города Дз</w:t>
      </w:r>
      <w:r>
        <w:rPr>
          <w:sz w:val="26"/>
          <w:szCs w:val="26"/>
        </w:rPr>
        <w:t xml:space="preserve">ержинска от 30.06.2014 № 2576, </w:t>
      </w:r>
      <w:r w:rsidRPr="000E342E">
        <w:rPr>
          <w:sz w:val="26"/>
          <w:szCs w:val="26"/>
        </w:rPr>
        <w:t>от 28.11.2016 № 4321</w:t>
      </w:r>
      <w:r>
        <w:rPr>
          <w:sz w:val="26"/>
          <w:szCs w:val="26"/>
        </w:rPr>
        <w:t xml:space="preserve"> и от 22.03.2018 № 1062</w:t>
      </w:r>
      <w:r w:rsidRPr="000E342E">
        <w:rPr>
          <w:sz w:val="26"/>
          <w:szCs w:val="26"/>
        </w:rPr>
        <w:t xml:space="preserve">), Порядка осуществления ревизионным отделом администрации города полномочий по внутреннему муниципальному финансовому контролю, утвержденного постановлением администрации города Дзержинска от 18.07.2014 № 2960 (с изменениями, утвержденными постановлениями  администрации города от 13.05.2016 № 1545 и от 03.11.2016 № 4053), Стандартов внутреннего муниципального финансового контроля, утвержденных постановлением администрации города от  28.10.2016 № 3952 проведена проверка соблюдения </w:t>
      </w:r>
      <w:r w:rsidRPr="000951D8">
        <w:rPr>
          <w:sz w:val="26"/>
          <w:szCs w:val="26"/>
        </w:rPr>
        <w:t xml:space="preserve">муниципальным унитарным предприятием «Комбинат питания города Дзержинска» </w:t>
      </w:r>
      <w:r w:rsidRPr="000E342E">
        <w:rPr>
          <w:sz w:val="26"/>
          <w:szCs w:val="26"/>
        </w:rPr>
        <w:t>требований законодательства Российской Федерации в сфере закупок товаров, работ, услуг для обеспечения муниципальных нужд городского округа г. Дзержинск за 201</w:t>
      </w:r>
      <w:r>
        <w:rPr>
          <w:sz w:val="26"/>
          <w:szCs w:val="26"/>
        </w:rPr>
        <w:t>7</w:t>
      </w:r>
      <w:r w:rsidRPr="000E342E">
        <w:rPr>
          <w:sz w:val="26"/>
          <w:szCs w:val="26"/>
        </w:rPr>
        <w:t> год (далее – Учреждение).</w:t>
      </w:r>
    </w:p>
    <w:p w:rsidR="00C3114F" w:rsidRPr="000E342E" w:rsidRDefault="00C3114F" w:rsidP="00CC2BA3">
      <w:pPr>
        <w:ind w:firstLine="720"/>
        <w:jc w:val="both"/>
        <w:rPr>
          <w:sz w:val="26"/>
          <w:szCs w:val="26"/>
        </w:rPr>
      </w:pPr>
    </w:p>
    <w:p w:rsidR="00C3114F" w:rsidRPr="000E342E" w:rsidRDefault="00C3114F" w:rsidP="00201DE8">
      <w:pPr>
        <w:tabs>
          <w:tab w:val="left" w:pos="4110"/>
        </w:tabs>
        <w:ind w:firstLine="720"/>
        <w:jc w:val="both"/>
        <w:rPr>
          <w:sz w:val="26"/>
          <w:szCs w:val="26"/>
        </w:rPr>
      </w:pPr>
      <w:r w:rsidRPr="000E342E">
        <w:rPr>
          <w:sz w:val="26"/>
          <w:szCs w:val="26"/>
        </w:rPr>
        <w:t>Цель проведения плановой проверки: предупреждение, выявление и пресечение нарушений законодательства Российской Федерации о контрактной  системе в сфере закупок и иных нормативных правовых актов Российской Федерации.</w:t>
      </w:r>
    </w:p>
    <w:p w:rsidR="00C3114F" w:rsidRPr="000E342E" w:rsidRDefault="00C3114F" w:rsidP="00CC2BA3">
      <w:pPr>
        <w:tabs>
          <w:tab w:val="left" w:pos="4110"/>
        </w:tabs>
        <w:ind w:firstLine="720"/>
        <w:jc w:val="both"/>
        <w:rPr>
          <w:sz w:val="26"/>
          <w:szCs w:val="26"/>
        </w:rPr>
      </w:pPr>
    </w:p>
    <w:p w:rsidR="00C3114F" w:rsidRPr="000E342E" w:rsidRDefault="00C3114F" w:rsidP="00CC2BA3">
      <w:pPr>
        <w:tabs>
          <w:tab w:val="left" w:pos="4110"/>
        </w:tabs>
        <w:ind w:firstLine="720"/>
        <w:jc w:val="both"/>
        <w:rPr>
          <w:sz w:val="26"/>
          <w:szCs w:val="26"/>
        </w:rPr>
      </w:pPr>
      <w:r w:rsidRPr="000E342E">
        <w:rPr>
          <w:sz w:val="26"/>
          <w:szCs w:val="26"/>
        </w:rPr>
        <w:t xml:space="preserve">Период проведения плановой проверки: с </w:t>
      </w:r>
      <w:r>
        <w:rPr>
          <w:sz w:val="26"/>
          <w:szCs w:val="26"/>
        </w:rPr>
        <w:t>05</w:t>
      </w:r>
      <w:r w:rsidRPr="000E342E">
        <w:rPr>
          <w:sz w:val="26"/>
          <w:szCs w:val="26"/>
        </w:rPr>
        <w:t>.</w:t>
      </w:r>
      <w:r>
        <w:rPr>
          <w:sz w:val="26"/>
          <w:szCs w:val="26"/>
        </w:rPr>
        <w:t>03</w:t>
      </w:r>
      <w:r w:rsidRPr="000E342E">
        <w:rPr>
          <w:sz w:val="26"/>
          <w:szCs w:val="26"/>
        </w:rPr>
        <w:t>.201</w:t>
      </w:r>
      <w:r>
        <w:rPr>
          <w:sz w:val="26"/>
          <w:szCs w:val="26"/>
        </w:rPr>
        <w:t>8</w:t>
      </w:r>
      <w:r w:rsidRPr="000E342E">
        <w:rPr>
          <w:sz w:val="26"/>
          <w:szCs w:val="26"/>
        </w:rPr>
        <w:t xml:space="preserve"> по </w:t>
      </w:r>
      <w:r>
        <w:rPr>
          <w:sz w:val="26"/>
          <w:szCs w:val="26"/>
        </w:rPr>
        <w:t>28</w:t>
      </w:r>
      <w:r w:rsidRPr="000E342E">
        <w:rPr>
          <w:sz w:val="26"/>
          <w:szCs w:val="26"/>
        </w:rPr>
        <w:t>.</w:t>
      </w:r>
      <w:r>
        <w:rPr>
          <w:sz w:val="26"/>
          <w:szCs w:val="26"/>
        </w:rPr>
        <w:t>03</w:t>
      </w:r>
      <w:r w:rsidRPr="000E342E">
        <w:rPr>
          <w:sz w:val="26"/>
          <w:szCs w:val="26"/>
        </w:rPr>
        <w:t>.201</w:t>
      </w:r>
      <w:r>
        <w:rPr>
          <w:sz w:val="26"/>
          <w:szCs w:val="26"/>
        </w:rPr>
        <w:t>8</w:t>
      </w:r>
      <w:r w:rsidRPr="000E342E">
        <w:rPr>
          <w:sz w:val="26"/>
          <w:szCs w:val="26"/>
        </w:rPr>
        <w:t>.</w:t>
      </w:r>
    </w:p>
    <w:p w:rsidR="00C3114F" w:rsidRPr="000E342E" w:rsidRDefault="00C3114F" w:rsidP="005D3F73">
      <w:pPr>
        <w:ind w:firstLine="709"/>
        <w:jc w:val="both"/>
        <w:rPr>
          <w:sz w:val="26"/>
          <w:szCs w:val="26"/>
        </w:rPr>
      </w:pPr>
      <w:r w:rsidRPr="000E342E">
        <w:rPr>
          <w:sz w:val="26"/>
          <w:szCs w:val="26"/>
        </w:rPr>
        <w:t xml:space="preserve">До начала осуществления плановой проверки было вручено уведомление о проведении плановой проверки (исх. № </w:t>
      </w:r>
      <w:r>
        <w:rPr>
          <w:sz w:val="26"/>
          <w:szCs w:val="26"/>
        </w:rPr>
        <w:t>14/2</w:t>
      </w:r>
      <w:r w:rsidRPr="000E342E">
        <w:rPr>
          <w:sz w:val="26"/>
          <w:szCs w:val="26"/>
        </w:rPr>
        <w:t xml:space="preserve">  от  2</w:t>
      </w:r>
      <w:r>
        <w:rPr>
          <w:sz w:val="26"/>
          <w:szCs w:val="26"/>
        </w:rPr>
        <w:t>8</w:t>
      </w:r>
      <w:r w:rsidRPr="000E342E">
        <w:rPr>
          <w:sz w:val="26"/>
          <w:szCs w:val="26"/>
        </w:rPr>
        <w:t>.0</w:t>
      </w:r>
      <w:r>
        <w:rPr>
          <w:sz w:val="26"/>
          <w:szCs w:val="26"/>
        </w:rPr>
        <w:t>2</w:t>
      </w:r>
      <w:r w:rsidRPr="000E342E">
        <w:rPr>
          <w:sz w:val="26"/>
          <w:szCs w:val="26"/>
        </w:rPr>
        <w:t>.201</w:t>
      </w:r>
      <w:r>
        <w:rPr>
          <w:sz w:val="26"/>
          <w:szCs w:val="26"/>
        </w:rPr>
        <w:t>8</w:t>
      </w:r>
      <w:r w:rsidRPr="000E342E">
        <w:rPr>
          <w:sz w:val="26"/>
          <w:szCs w:val="26"/>
        </w:rPr>
        <w:t xml:space="preserve"> г.).</w:t>
      </w:r>
    </w:p>
    <w:p w:rsidR="00C3114F" w:rsidRPr="000E342E" w:rsidRDefault="00C3114F" w:rsidP="00CC2BA3">
      <w:pPr>
        <w:tabs>
          <w:tab w:val="left" w:pos="4110"/>
        </w:tabs>
        <w:ind w:firstLine="720"/>
        <w:jc w:val="both"/>
        <w:rPr>
          <w:sz w:val="26"/>
          <w:szCs w:val="26"/>
        </w:rPr>
      </w:pPr>
      <w:r w:rsidRPr="000E342E">
        <w:rPr>
          <w:sz w:val="26"/>
          <w:szCs w:val="26"/>
        </w:rPr>
        <w:t>Проверяемый период: с 01.01.201</w:t>
      </w:r>
      <w:r>
        <w:rPr>
          <w:sz w:val="26"/>
          <w:szCs w:val="26"/>
        </w:rPr>
        <w:t>7</w:t>
      </w:r>
      <w:r w:rsidRPr="000E342E">
        <w:rPr>
          <w:sz w:val="26"/>
          <w:szCs w:val="26"/>
        </w:rPr>
        <w:t xml:space="preserve"> по 31.12.201</w:t>
      </w:r>
      <w:r>
        <w:rPr>
          <w:sz w:val="26"/>
          <w:szCs w:val="26"/>
        </w:rPr>
        <w:t>7</w:t>
      </w:r>
      <w:r w:rsidRPr="000E342E">
        <w:rPr>
          <w:sz w:val="26"/>
          <w:szCs w:val="26"/>
        </w:rPr>
        <w:t>.</w:t>
      </w:r>
    </w:p>
    <w:p w:rsidR="00C3114F" w:rsidRPr="000E342E" w:rsidRDefault="00C3114F" w:rsidP="00CC2BA3">
      <w:pPr>
        <w:tabs>
          <w:tab w:val="left" w:pos="4110"/>
        </w:tabs>
        <w:ind w:firstLine="720"/>
        <w:jc w:val="both"/>
        <w:rPr>
          <w:sz w:val="26"/>
          <w:szCs w:val="26"/>
        </w:rPr>
      </w:pPr>
    </w:p>
    <w:p w:rsidR="00C3114F" w:rsidRPr="000E342E" w:rsidRDefault="00C3114F" w:rsidP="00CC2BA3">
      <w:pPr>
        <w:tabs>
          <w:tab w:val="left" w:pos="4110"/>
        </w:tabs>
        <w:ind w:firstLine="720"/>
        <w:jc w:val="both"/>
        <w:rPr>
          <w:sz w:val="26"/>
          <w:szCs w:val="26"/>
        </w:rPr>
      </w:pPr>
      <w:r w:rsidRPr="000E342E">
        <w:rPr>
          <w:sz w:val="26"/>
          <w:szCs w:val="26"/>
        </w:rPr>
        <w:lastRenderedPageBreak/>
        <w:t xml:space="preserve">Предмет проверки: соблюдение обязательных требований законодательства Российской Федерации о контрактной системе. </w:t>
      </w:r>
    </w:p>
    <w:p w:rsidR="00C3114F" w:rsidRPr="000E342E" w:rsidRDefault="00C3114F" w:rsidP="00CC2BA3">
      <w:pPr>
        <w:tabs>
          <w:tab w:val="left" w:pos="4110"/>
        </w:tabs>
        <w:ind w:firstLine="720"/>
        <w:jc w:val="both"/>
        <w:rPr>
          <w:sz w:val="26"/>
          <w:szCs w:val="26"/>
        </w:rPr>
      </w:pPr>
      <w:r w:rsidRPr="000E342E">
        <w:rPr>
          <w:color w:val="000000"/>
          <w:sz w:val="26"/>
          <w:szCs w:val="26"/>
        </w:rPr>
        <w:t>Должностное лицо, уполномоченное на проведение проверки</w:t>
      </w:r>
      <w:r w:rsidRPr="000E342E">
        <w:rPr>
          <w:sz w:val="26"/>
          <w:szCs w:val="26"/>
        </w:rPr>
        <w:t>: главный специалист ревизионного отдела администрации города Дзержинска Безрукова Н.А.</w:t>
      </w:r>
    </w:p>
    <w:p w:rsidR="00C3114F" w:rsidRPr="000E342E" w:rsidRDefault="00C3114F" w:rsidP="00FD765E">
      <w:pPr>
        <w:tabs>
          <w:tab w:val="left" w:pos="4110"/>
        </w:tabs>
        <w:ind w:firstLine="720"/>
        <w:jc w:val="both"/>
        <w:rPr>
          <w:sz w:val="26"/>
          <w:szCs w:val="26"/>
        </w:rPr>
      </w:pPr>
      <w:r w:rsidRPr="000E342E">
        <w:rPr>
          <w:sz w:val="26"/>
          <w:szCs w:val="26"/>
        </w:rPr>
        <w:t>Условия, препятствующие проведению контрольного мероприятия: случаи отказа в предоставлении информации, документов и препятствования в работе отсутствуют.</w:t>
      </w:r>
    </w:p>
    <w:p w:rsidR="00C3114F" w:rsidRPr="000E342E" w:rsidRDefault="00C3114F" w:rsidP="00CF7FFB">
      <w:pPr>
        <w:ind w:firstLine="708"/>
        <w:jc w:val="both"/>
        <w:rPr>
          <w:sz w:val="26"/>
          <w:szCs w:val="26"/>
        </w:rPr>
      </w:pPr>
      <w:r w:rsidRPr="000E342E">
        <w:rPr>
          <w:sz w:val="26"/>
          <w:szCs w:val="26"/>
        </w:rPr>
        <w:t xml:space="preserve">Контрольные мероприятия в сфере закупок в Учреждении до настоящего времени не проводились. </w:t>
      </w:r>
    </w:p>
    <w:p w:rsidR="00C3114F" w:rsidRPr="000E342E" w:rsidRDefault="00C3114F" w:rsidP="00CC2BA3">
      <w:pPr>
        <w:tabs>
          <w:tab w:val="left" w:pos="4110"/>
        </w:tabs>
        <w:ind w:firstLine="720"/>
        <w:jc w:val="both"/>
        <w:rPr>
          <w:sz w:val="26"/>
          <w:szCs w:val="26"/>
        </w:rPr>
      </w:pPr>
      <w:r w:rsidRPr="000E342E">
        <w:rPr>
          <w:sz w:val="26"/>
          <w:szCs w:val="26"/>
        </w:rPr>
        <w:t>В ходе проверки проверяющий руководствовался:</w:t>
      </w:r>
    </w:p>
    <w:p w:rsidR="00C3114F" w:rsidRPr="000E342E" w:rsidRDefault="00C3114F" w:rsidP="00CC2BA3">
      <w:pPr>
        <w:tabs>
          <w:tab w:val="left" w:pos="4110"/>
        </w:tabs>
        <w:ind w:firstLine="720"/>
        <w:jc w:val="both"/>
        <w:rPr>
          <w:sz w:val="26"/>
          <w:szCs w:val="26"/>
        </w:rPr>
      </w:pPr>
      <w:r w:rsidRPr="000E342E">
        <w:rPr>
          <w:sz w:val="26"/>
          <w:szCs w:val="26"/>
        </w:rPr>
        <w:t>- нормами Федерального закона от 05.04.2013 № 44-ФЗ (с изменениями и дополнениями от 07.06.2017)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C3114F" w:rsidRPr="000E342E" w:rsidRDefault="00C3114F" w:rsidP="00CC2BA3">
      <w:pPr>
        <w:tabs>
          <w:tab w:val="left" w:pos="4110"/>
        </w:tabs>
        <w:ind w:firstLine="720"/>
        <w:jc w:val="both"/>
        <w:rPr>
          <w:sz w:val="26"/>
          <w:szCs w:val="26"/>
        </w:rPr>
      </w:pPr>
      <w:r w:rsidRPr="000E342E">
        <w:rPr>
          <w:sz w:val="26"/>
          <w:szCs w:val="26"/>
        </w:rPr>
        <w:t>- Бюджетным кодексом РФ;</w:t>
      </w:r>
    </w:p>
    <w:p w:rsidR="00C3114F" w:rsidRPr="000E342E" w:rsidRDefault="00C3114F" w:rsidP="00CC2BA3">
      <w:pPr>
        <w:tabs>
          <w:tab w:val="left" w:pos="4110"/>
        </w:tabs>
        <w:ind w:firstLine="720"/>
        <w:jc w:val="both"/>
        <w:rPr>
          <w:sz w:val="26"/>
          <w:szCs w:val="26"/>
        </w:rPr>
      </w:pPr>
      <w:r w:rsidRPr="000E342E">
        <w:rPr>
          <w:sz w:val="26"/>
          <w:szCs w:val="26"/>
        </w:rPr>
        <w:t>- Федеральный закон от 17.08.1995 № 147-ФЗ (с изменениями и дополнениями от 05.10.2015) «О естественных монополиях» (далее – Закон о естественных монополиях);</w:t>
      </w:r>
    </w:p>
    <w:p w:rsidR="00C3114F" w:rsidRPr="000E342E" w:rsidRDefault="00C3114F" w:rsidP="00CC2BA3">
      <w:pPr>
        <w:tabs>
          <w:tab w:val="left" w:pos="4110"/>
        </w:tabs>
        <w:ind w:firstLine="720"/>
        <w:jc w:val="both"/>
        <w:rPr>
          <w:sz w:val="26"/>
          <w:szCs w:val="26"/>
        </w:rPr>
      </w:pPr>
      <w:r w:rsidRPr="000E342E">
        <w:rPr>
          <w:sz w:val="26"/>
          <w:szCs w:val="26"/>
        </w:rPr>
        <w:t>- приказом Министерства экономического развития РФ и Федерального казначейства от 27.12.2011 № 761/20н (с изменениями и дополнениями от 10.06.2013) «Об утверждении порядка размещения на официальном сайте планов-графиков размещения заказов на поставки товаров, выполнение работ, оказание услуг для нужд заказчиков и формы планов-графиков размещения заказа на поставки товаров, выполнение работ, оказание услуг для нужд заказчиков»;</w:t>
      </w:r>
    </w:p>
    <w:p w:rsidR="00C3114F" w:rsidRPr="000E342E" w:rsidRDefault="00C3114F" w:rsidP="00CC2BA3">
      <w:pPr>
        <w:tabs>
          <w:tab w:val="left" w:pos="4110"/>
        </w:tabs>
        <w:ind w:firstLine="720"/>
        <w:jc w:val="both"/>
        <w:rPr>
          <w:sz w:val="26"/>
          <w:szCs w:val="26"/>
        </w:rPr>
      </w:pPr>
      <w:r w:rsidRPr="000E342E">
        <w:rPr>
          <w:sz w:val="26"/>
          <w:szCs w:val="26"/>
        </w:rPr>
        <w:t>- приказом Министерства экономического развития России и Федерального казначейства от 31.03.2015 № 182/7н  (с изменениями и дополнениями от 03.11.2015)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 и 2016 годы»</w:t>
      </w:r>
      <w:r w:rsidRPr="000E342E">
        <w:rPr>
          <w:rStyle w:val="apple-converted-space"/>
          <w:sz w:val="26"/>
          <w:szCs w:val="26"/>
        </w:rPr>
        <w:t> </w:t>
      </w:r>
      <w:r w:rsidRPr="000E342E">
        <w:rPr>
          <w:sz w:val="26"/>
          <w:szCs w:val="26"/>
        </w:rPr>
        <w:t>(далее — Приказ № 182/7н);</w:t>
      </w:r>
    </w:p>
    <w:p w:rsidR="00C3114F" w:rsidRPr="000E342E" w:rsidRDefault="00C3114F" w:rsidP="00CC2BA3">
      <w:pPr>
        <w:tabs>
          <w:tab w:val="left" w:pos="4110"/>
        </w:tabs>
        <w:ind w:firstLine="720"/>
        <w:jc w:val="both"/>
        <w:rPr>
          <w:sz w:val="26"/>
          <w:szCs w:val="26"/>
        </w:rPr>
      </w:pPr>
      <w:r w:rsidRPr="000E342E">
        <w:rPr>
          <w:sz w:val="26"/>
          <w:szCs w:val="26"/>
        </w:rPr>
        <w:t>- методическими рекомендациями по определению начальной (максимальной) цены, утвержденными приказом Министерства экономического развития РФ от 02.10.2013 № 567;</w:t>
      </w:r>
    </w:p>
    <w:p w:rsidR="00C3114F" w:rsidRPr="000E342E" w:rsidRDefault="00C3114F" w:rsidP="008577B5">
      <w:pPr>
        <w:tabs>
          <w:tab w:val="left" w:pos="4110"/>
        </w:tabs>
        <w:ind w:firstLine="720"/>
        <w:jc w:val="both"/>
        <w:rPr>
          <w:sz w:val="26"/>
          <w:szCs w:val="26"/>
        </w:rPr>
      </w:pPr>
      <w:r w:rsidRPr="000E342E">
        <w:rPr>
          <w:sz w:val="26"/>
          <w:szCs w:val="26"/>
        </w:rPr>
        <w:t>- постановлением Правительства РФ от 28.11.2013 № 1093 (с изменениями и дополнениями от 21.11.2015) «О порядке подготовки и размещения в единой информационной системе в сфере закупок отчета об исполнении государственного (муниципального) контракта и о результатах отдельного этапа его исполнения» (далее – Постановление от 28.11.2013 № 1093);</w:t>
      </w:r>
    </w:p>
    <w:p w:rsidR="00C3114F" w:rsidRPr="000E342E" w:rsidRDefault="00C3114F" w:rsidP="003565F6">
      <w:pPr>
        <w:tabs>
          <w:tab w:val="left" w:pos="4110"/>
        </w:tabs>
        <w:ind w:firstLine="720"/>
        <w:jc w:val="both"/>
        <w:rPr>
          <w:sz w:val="26"/>
          <w:szCs w:val="26"/>
        </w:rPr>
      </w:pPr>
      <w:r w:rsidRPr="000E342E">
        <w:rPr>
          <w:sz w:val="26"/>
          <w:szCs w:val="26"/>
        </w:rPr>
        <w:t>- постановлением Правительства РФ от 17.03.2015 № 238 (с изменениями и дополнениями от 19.11.2016)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 Постановление от 17.03.2015 № 238);</w:t>
      </w:r>
    </w:p>
    <w:p w:rsidR="00C3114F" w:rsidRPr="000E342E" w:rsidRDefault="00C3114F" w:rsidP="00770D09">
      <w:pPr>
        <w:tabs>
          <w:tab w:val="left" w:pos="4110"/>
        </w:tabs>
        <w:ind w:firstLine="720"/>
        <w:jc w:val="both"/>
        <w:rPr>
          <w:sz w:val="26"/>
          <w:szCs w:val="26"/>
        </w:rPr>
      </w:pPr>
      <w:r w:rsidRPr="000E342E">
        <w:rPr>
          <w:sz w:val="26"/>
          <w:szCs w:val="26"/>
        </w:rPr>
        <w:t xml:space="preserve">- постановлением Правительства РФ от 21.11. 2013 № 1043 (с изменениями и дополнениями от 25.01.2017) «О требованиях к формированию, утверждению и ведению планов закупок товаров, работ, услуг для обеспечения нужд субъекта Российской </w:t>
      </w:r>
      <w:r w:rsidRPr="000E342E">
        <w:rPr>
          <w:sz w:val="26"/>
          <w:szCs w:val="26"/>
        </w:rPr>
        <w:lastRenderedPageBreak/>
        <w:t>Федерации и муниципальных нужд, а также требованиях к форме планов закупок товаров, работ, услуг»</w:t>
      </w:r>
      <w:r w:rsidRPr="000E342E">
        <w:rPr>
          <w:rStyle w:val="apple-converted-space"/>
          <w:b/>
          <w:bCs/>
          <w:sz w:val="26"/>
          <w:szCs w:val="26"/>
        </w:rPr>
        <w:t> </w:t>
      </w:r>
      <w:r w:rsidRPr="000E342E">
        <w:rPr>
          <w:sz w:val="26"/>
          <w:szCs w:val="26"/>
        </w:rPr>
        <w:t>(далее — Постановление № 1043);</w:t>
      </w:r>
    </w:p>
    <w:p w:rsidR="00C3114F" w:rsidRPr="000E342E" w:rsidRDefault="00C3114F" w:rsidP="00770D09">
      <w:pPr>
        <w:tabs>
          <w:tab w:val="left" w:pos="4110"/>
        </w:tabs>
        <w:ind w:firstLine="720"/>
        <w:jc w:val="both"/>
        <w:rPr>
          <w:sz w:val="26"/>
          <w:szCs w:val="26"/>
        </w:rPr>
      </w:pPr>
      <w:r w:rsidRPr="000E342E">
        <w:rPr>
          <w:sz w:val="26"/>
          <w:szCs w:val="26"/>
        </w:rPr>
        <w:t>-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(далее – Постановление от 30.08.2017 № 1042);</w:t>
      </w:r>
    </w:p>
    <w:p w:rsidR="00C3114F" w:rsidRPr="000E342E" w:rsidRDefault="00C3114F" w:rsidP="003565F6">
      <w:pPr>
        <w:tabs>
          <w:tab w:val="left" w:pos="4110"/>
        </w:tabs>
        <w:ind w:firstLine="720"/>
        <w:jc w:val="both"/>
        <w:rPr>
          <w:sz w:val="26"/>
          <w:szCs w:val="26"/>
        </w:rPr>
      </w:pPr>
      <w:r w:rsidRPr="000E342E">
        <w:rPr>
          <w:sz w:val="26"/>
          <w:szCs w:val="26"/>
        </w:rPr>
        <w:t>- постановлением Правительства РФ от 05.06.2015 г. № 552 (с изменениями и дополнениями от 25.01.2017) «Об утверждении Правил формирования, утверждения и ведения плана закупок товаров, работ, услуг для обеспечения федеральных нужд, а также требований к форме плана закупок товаров, работ, услуг для обеспечения федеральных нужд» (далее — Постановление № 552);</w:t>
      </w:r>
    </w:p>
    <w:p w:rsidR="00C3114F" w:rsidRPr="000E342E" w:rsidRDefault="00C3114F" w:rsidP="003565F6">
      <w:pPr>
        <w:tabs>
          <w:tab w:val="left" w:pos="4110"/>
        </w:tabs>
        <w:ind w:firstLine="720"/>
        <w:jc w:val="both"/>
        <w:rPr>
          <w:sz w:val="26"/>
          <w:szCs w:val="26"/>
        </w:rPr>
      </w:pPr>
      <w:r w:rsidRPr="000E342E">
        <w:rPr>
          <w:sz w:val="26"/>
          <w:szCs w:val="26"/>
        </w:rPr>
        <w:t>- постановлением Правительства РФ от 05.07. 2015 г. № 553 (с изменениями и дополнениями от 25.01.2017) «Об утверждении правил формирования, утверждения и ведения плана-графика закупок товаров, работ, услуг для обеспечения федеральных нужд, а так требований к форме плана-графика закупок товаров, работ, услуг для обеспечения федеральных нужд» (далее— Постановление № 553);</w:t>
      </w:r>
    </w:p>
    <w:p w:rsidR="00C3114F" w:rsidRPr="000E342E" w:rsidRDefault="00C3114F" w:rsidP="003565F6">
      <w:pPr>
        <w:ind w:firstLine="709"/>
        <w:jc w:val="both"/>
        <w:rPr>
          <w:sz w:val="26"/>
          <w:szCs w:val="26"/>
        </w:rPr>
      </w:pPr>
      <w:r w:rsidRPr="000E342E">
        <w:rPr>
          <w:sz w:val="26"/>
          <w:szCs w:val="26"/>
        </w:rPr>
        <w:t>- постановлением Правительства РФ от 05.06.2015 г. № 554 (с изменениями и дополнениями от 25.01.2017)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r w:rsidRPr="000E342E">
        <w:rPr>
          <w:rStyle w:val="apple-converted-space"/>
          <w:b/>
          <w:bCs/>
          <w:sz w:val="26"/>
          <w:szCs w:val="26"/>
        </w:rPr>
        <w:t> </w:t>
      </w:r>
      <w:r w:rsidRPr="000E342E">
        <w:rPr>
          <w:sz w:val="26"/>
          <w:szCs w:val="26"/>
        </w:rPr>
        <w:t>(далее — Постановление № 554);</w:t>
      </w:r>
    </w:p>
    <w:p w:rsidR="00C3114F" w:rsidRPr="000E342E" w:rsidRDefault="00C3114F" w:rsidP="00042CB7">
      <w:pPr>
        <w:ind w:firstLine="709"/>
        <w:jc w:val="both"/>
        <w:rPr>
          <w:sz w:val="26"/>
          <w:szCs w:val="26"/>
        </w:rPr>
      </w:pPr>
      <w:r w:rsidRPr="000E342E">
        <w:rPr>
          <w:sz w:val="26"/>
          <w:szCs w:val="26"/>
        </w:rPr>
        <w:t>- постановлением администрации г. Дзержинска Нижегородской области от 31 марта 2016 г. № 990 «Об утверждении требований к отдельным видам товаров, работ, услуг (в том числе предельных цен товаров, работ, услуг), закупаемым муниципальными казенными и бюджетными учреждениями, подведомственными департаменту образования администрации города Дзержинска» (далее — Постановление № 990);</w:t>
      </w:r>
    </w:p>
    <w:p w:rsidR="00C3114F" w:rsidRPr="000E342E" w:rsidRDefault="00C3114F" w:rsidP="003565F6">
      <w:pPr>
        <w:ind w:firstLine="709"/>
        <w:jc w:val="both"/>
        <w:rPr>
          <w:color w:val="000000"/>
          <w:sz w:val="26"/>
          <w:szCs w:val="26"/>
        </w:rPr>
      </w:pPr>
      <w:r w:rsidRPr="000E342E">
        <w:rPr>
          <w:sz w:val="26"/>
          <w:szCs w:val="26"/>
        </w:rPr>
        <w:t>- постановлением администрации г. Дзержинска Нижегородской области от 25.04.2016 г. № 1307 «Об утверждении порядка формирования, утверждения и</w:t>
      </w:r>
      <w:r w:rsidRPr="000E342E">
        <w:rPr>
          <w:color w:val="000000"/>
          <w:sz w:val="26"/>
          <w:szCs w:val="26"/>
        </w:rPr>
        <w:t xml:space="preserve"> ведения планов закупок товаров, работ, услуг для обеспечения муниципальных нужд городского округа город Дзержинск» (далее — Постановление № 1307);</w:t>
      </w:r>
    </w:p>
    <w:p w:rsidR="00C3114F" w:rsidRPr="000E342E" w:rsidRDefault="00C3114F" w:rsidP="000D5B56">
      <w:pPr>
        <w:ind w:firstLine="709"/>
        <w:jc w:val="both"/>
        <w:rPr>
          <w:color w:val="000000"/>
          <w:sz w:val="26"/>
          <w:szCs w:val="26"/>
        </w:rPr>
      </w:pPr>
      <w:r w:rsidRPr="000E342E">
        <w:rPr>
          <w:color w:val="000000"/>
          <w:sz w:val="26"/>
          <w:szCs w:val="26"/>
        </w:rPr>
        <w:t>- постановлением администрации г. Дзержинска Нижегородской области от 05.05.2016 г. № 1448 «Об утверждении порядка формирования, утверждения и ведения планов-графиков закупок товаров, работ, услуг для обеспечения муниципальных нужд городского округа город Дзержинск» (далее — Постановление № 1448).</w:t>
      </w:r>
    </w:p>
    <w:p w:rsidR="00C3114F" w:rsidRPr="000E342E" w:rsidRDefault="00C3114F" w:rsidP="00CC2BA3">
      <w:pPr>
        <w:tabs>
          <w:tab w:val="left" w:pos="4110"/>
        </w:tabs>
        <w:ind w:firstLine="720"/>
        <w:jc w:val="both"/>
        <w:rPr>
          <w:b/>
          <w:bCs/>
          <w:sz w:val="26"/>
          <w:szCs w:val="26"/>
        </w:rPr>
      </w:pPr>
    </w:p>
    <w:p w:rsidR="00C3114F" w:rsidRPr="000E342E" w:rsidRDefault="00C3114F" w:rsidP="00CC2BA3">
      <w:pPr>
        <w:tabs>
          <w:tab w:val="left" w:pos="4110"/>
        </w:tabs>
        <w:ind w:firstLine="720"/>
        <w:jc w:val="both"/>
        <w:rPr>
          <w:b/>
          <w:bCs/>
          <w:sz w:val="26"/>
          <w:szCs w:val="26"/>
        </w:rPr>
      </w:pPr>
      <w:r w:rsidRPr="000E342E">
        <w:rPr>
          <w:b/>
          <w:bCs/>
          <w:sz w:val="26"/>
          <w:szCs w:val="26"/>
        </w:rPr>
        <w:t>Общие сведения о проверяемой организации:</w:t>
      </w:r>
    </w:p>
    <w:p w:rsidR="00C3114F" w:rsidRPr="000E342E" w:rsidRDefault="00C3114F" w:rsidP="00CC2BA3">
      <w:pPr>
        <w:tabs>
          <w:tab w:val="left" w:pos="4110"/>
        </w:tabs>
        <w:jc w:val="both"/>
        <w:rPr>
          <w:sz w:val="26"/>
          <w:szCs w:val="26"/>
        </w:rPr>
      </w:pPr>
    </w:p>
    <w:p w:rsidR="00C3114F" w:rsidRDefault="00C3114F" w:rsidP="005B1F22">
      <w:pPr>
        <w:tabs>
          <w:tab w:val="left" w:pos="4110"/>
        </w:tabs>
        <w:ind w:firstLine="720"/>
        <w:jc w:val="both"/>
        <w:rPr>
          <w:sz w:val="26"/>
          <w:szCs w:val="26"/>
        </w:rPr>
      </w:pPr>
      <w:r w:rsidRPr="000E342E">
        <w:rPr>
          <w:sz w:val="26"/>
          <w:szCs w:val="26"/>
        </w:rPr>
        <w:t>Полное наименование юридического лица:</w:t>
      </w:r>
      <w:r w:rsidRPr="000E342E">
        <w:rPr>
          <w:color w:val="FF0000"/>
          <w:sz w:val="26"/>
          <w:szCs w:val="26"/>
        </w:rPr>
        <w:t xml:space="preserve"> </w:t>
      </w:r>
      <w:r>
        <w:rPr>
          <w:sz w:val="26"/>
          <w:szCs w:val="26"/>
        </w:rPr>
        <w:t>муниципальное</w:t>
      </w:r>
      <w:r w:rsidRPr="00AC0E74">
        <w:rPr>
          <w:sz w:val="26"/>
          <w:szCs w:val="26"/>
        </w:rPr>
        <w:t xml:space="preserve"> унитарн</w:t>
      </w:r>
      <w:r>
        <w:rPr>
          <w:sz w:val="26"/>
          <w:szCs w:val="26"/>
        </w:rPr>
        <w:t>ое</w:t>
      </w:r>
      <w:r w:rsidRPr="00AC0E74">
        <w:rPr>
          <w:sz w:val="26"/>
          <w:szCs w:val="26"/>
        </w:rPr>
        <w:t xml:space="preserve"> предприятие «Комбинат питания города Дзержинска»</w:t>
      </w:r>
      <w:r>
        <w:rPr>
          <w:sz w:val="26"/>
          <w:szCs w:val="26"/>
        </w:rPr>
        <w:t>.</w:t>
      </w:r>
    </w:p>
    <w:p w:rsidR="00C3114F" w:rsidRPr="000E342E" w:rsidRDefault="00C3114F" w:rsidP="005B1F22">
      <w:pPr>
        <w:tabs>
          <w:tab w:val="left" w:pos="4110"/>
        </w:tabs>
        <w:ind w:firstLine="720"/>
        <w:jc w:val="both"/>
        <w:rPr>
          <w:sz w:val="26"/>
          <w:szCs w:val="26"/>
        </w:rPr>
      </w:pPr>
      <w:r w:rsidRPr="000E342E">
        <w:rPr>
          <w:sz w:val="26"/>
          <w:szCs w:val="26"/>
        </w:rPr>
        <w:t xml:space="preserve">Сокращенное наименование юридического лица: </w:t>
      </w:r>
      <w:r>
        <w:rPr>
          <w:sz w:val="26"/>
          <w:szCs w:val="26"/>
        </w:rPr>
        <w:t xml:space="preserve">МУП </w:t>
      </w:r>
      <w:r w:rsidRPr="00DF4452">
        <w:rPr>
          <w:sz w:val="26"/>
          <w:szCs w:val="26"/>
        </w:rPr>
        <w:t>«Комбинат питания города Дзержинска».</w:t>
      </w:r>
    </w:p>
    <w:p w:rsidR="00C3114F" w:rsidRDefault="00C3114F" w:rsidP="00C74841">
      <w:pPr>
        <w:tabs>
          <w:tab w:val="left" w:pos="4110"/>
        </w:tabs>
        <w:ind w:firstLine="720"/>
        <w:jc w:val="both"/>
        <w:rPr>
          <w:noProof/>
          <w:sz w:val="26"/>
          <w:szCs w:val="26"/>
        </w:rPr>
      </w:pPr>
      <w:r w:rsidRPr="000E342E">
        <w:rPr>
          <w:sz w:val="26"/>
          <w:szCs w:val="26"/>
        </w:rPr>
        <w:t xml:space="preserve">Местонахождение </w:t>
      </w:r>
      <w:r>
        <w:rPr>
          <w:sz w:val="26"/>
          <w:szCs w:val="26"/>
        </w:rPr>
        <w:t xml:space="preserve"> и реквизиты </w:t>
      </w:r>
      <w:r w:rsidRPr="000E342E">
        <w:rPr>
          <w:sz w:val="26"/>
          <w:szCs w:val="26"/>
        </w:rPr>
        <w:t>проверяемой организации (юридический и фактический адрес</w:t>
      </w:r>
      <w:r>
        <w:rPr>
          <w:sz w:val="26"/>
          <w:szCs w:val="26"/>
        </w:rPr>
        <w:t>)</w:t>
      </w:r>
      <w:r w:rsidRPr="000E342E">
        <w:rPr>
          <w:sz w:val="26"/>
          <w:szCs w:val="26"/>
        </w:rPr>
        <w:t xml:space="preserve">: </w:t>
      </w:r>
      <w:r w:rsidRPr="00C74841">
        <w:rPr>
          <w:sz w:val="26"/>
          <w:szCs w:val="26"/>
        </w:rPr>
        <w:t>606016</w:t>
      </w:r>
      <w:r>
        <w:rPr>
          <w:sz w:val="26"/>
          <w:szCs w:val="26"/>
        </w:rPr>
        <w:t xml:space="preserve">, </w:t>
      </w:r>
      <w:r w:rsidRPr="00C74841">
        <w:rPr>
          <w:noProof/>
          <w:sz w:val="26"/>
          <w:szCs w:val="26"/>
        </w:rPr>
        <w:t>Нижегородская область</w:t>
      </w:r>
      <w:r>
        <w:rPr>
          <w:noProof/>
          <w:sz w:val="26"/>
          <w:szCs w:val="26"/>
        </w:rPr>
        <w:t>, г. Дзержинск, проспект Ленина, д. 115.</w:t>
      </w:r>
    </w:p>
    <w:p w:rsidR="00C3114F" w:rsidRDefault="00C3114F" w:rsidP="00C74841">
      <w:pPr>
        <w:tabs>
          <w:tab w:val="left" w:pos="4110"/>
        </w:tabs>
        <w:ind w:firstLine="720"/>
        <w:jc w:val="both"/>
        <w:rPr>
          <w:noProof/>
          <w:sz w:val="26"/>
          <w:szCs w:val="26"/>
        </w:rPr>
      </w:pPr>
      <w:r w:rsidRPr="00C74841">
        <w:rPr>
          <w:noProof/>
          <w:sz w:val="26"/>
          <w:szCs w:val="26"/>
        </w:rPr>
        <w:lastRenderedPageBreak/>
        <w:t xml:space="preserve">ИНН - 5249018774, ОГРН - 1025201745580, КПП </w:t>
      </w:r>
      <w:r>
        <w:rPr>
          <w:noProof/>
          <w:sz w:val="26"/>
          <w:szCs w:val="26"/>
        </w:rPr>
        <w:t>–</w:t>
      </w:r>
      <w:r w:rsidRPr="00C74841">
        <w:rPr>
          <w:noProof/>
          <w:sz w:val="26"/>
          <w:szCs w:val="26"/>
        </w:rPr>
        <w:t xml:space="preserve"> 524901001</w:t>
      </w:r>
      <w:r>
        <w:rPr>
          <w:noProof/>
          <w:sz w:val="26"/>
          <w:szCs w:val="26"/>
        </w:rPr>
        <w:t>.</w:t>
      </w:r>
    </w:p>
    <w:p w:rsidR="00C3114F" w:rsidRDefault="00C3114F" w:rsidP="007F45A5">
      <w:pPr>
        <w:tabs>
          <w:tab w:val="left" w:pos="4110"/>
        </w:tabs>
        <w:ind w:firstLine="720"/>
        <w:jc w:val="both"/>
        <w:rPr>
          <w:sz w:val="26"/>
          <w:szCs w:val="26"/>
        </w:rPr>
      </w:pPr>
      <w:r w:rsidRPr="003902BA">
        <w:rPr>
          <w:sz w:val="26"/>
          <w:szCs w:val="26"/>
        </w:rPr>
        <w:t xml:space="preserve">МУП «Комбинат питания» является правопреемником муниципального предприятия «Комбинат питания № 5» и муниципального унитарного предприятия «Успех» города Дзержинска». МУП «Комбинат питания» создано на основании распоряжения администрации города Дзержинска от 10.01.1992 № 8. </w:t>
      </w:r>
      <w:r w:rsidRPr="00B50649">
        <w:rPr>
          <w:sz w:val="26"/>
          <w:szCs w:val="26"/>
        </w:rPr>
        <w:t xml:space="preserve">Статус МУП «Комбинат питания» определен </w:t>
      </w:r>
      <w:r>
        <w:rPr>
          <w:sz w:val="26"/>
          <w:szCs w:val="26"/>
        </w:rPr>
        <w:t>У</w:t>
      </w:r>
      <w:r w:rsidRPr="00B50649">
        <w:rPr>
          <w:sz w:val="26"/>
          <w:szCs w:val="26"/>
        </w:rPr>
        <w:t xml:space="preserve">ставом, утвержденным в новой редакции распоряжением Мэра города Дзержинска от 14.07.2003 </w:t>
      </w:r>
      <w:r>
        <w:rPr>
          <w:sz w:val="26"/>
          <w:szCs w:val="26"/>
        </w:rPr>
        <w:t>№ 1327, с изменениями от 09.02.2005 № 173, от 12.04.2005 № 577, постановлением администрации города Дзержинска от 02.03.2009 № 614 (далее - У</w:t>
      </w:r>
      <w:r w:rsidRPr="00B50649">
        <w:rPr>
          <w:sz w:val="26"/>
          <w:szCs w:val="26"/>
        </w:rPr>
        <w:t>став)</w:t>
      </w:r>
      <w:r>
        <w:rPr>
          <w:sz w:val="26"/>
          <w:szCs w:val="26"/>
        </w:rPr>
        <w:t>.</w:t>
      </w:r>
    </w:p>
    <w:p w:rsidR="00C3114F" w:rsidRPr="000E342E" w:rsidRDefault="00C3114F" w:rsidP="007F45A5">
      <w:pPr>
        <w:tabs>
          <w:tab w:val="left" w:pos="4110"/>
        </w:tabs>
        <w:ind w:firstLine="720"/>
        <w:jc w:val="both"/>
        <w:rPr>
          <w:sz w:val="26"/>
          <w:szCs w:val="26"/>
        </w:rPr>
      </w:pPr>
      <w:r w:rsidRPr="000E342E">
        <w:rPr>
          <w:sz w:val="26"/>
          <w:szCs w:val="26"/>
        </w:rPr>
        <w:t>Учредителем и собственником имущества Учреждения является городской округ город Дзержинск Нижегородской области (далее - Учредитель).</w:t>
      </w:r>
    </w:p>
    <w:p w:rsidR="00C3114F" w:rsidRPr="000E342E" w:rsidRDefault="00C3114F" w:rsidP="00564F27">
      <w:pPr>
        <w:tabs>
          <w:tab w:val="left" w:pos="4110"/>
        </w:tabs>
        <w:ind w:firstLine="720"/>
        <w:jc w:val="both"/>
        <w:rPr>
          <w:sz w:val="26"/>
          <w:szCs w:val="26"/>
        </w:rPr>
      </w:pPr>
      <w:r w:rsidRPr="000E342E">
        <w:rPr>
          <w:sz w:val="26"/>
          <w:szCs w:val="26"/>
        </w:rPr>
        <w:t>Функции и полномочия Учредителя Учреждения осуществляет администрация города Дзержинска.</w:t>
      </w:r>
      <w:r w:rsidRPr="00B50649">
        <w:t xml:space="preserve"> </w:t>
      </w:r>
      <w:r w:rsidRPr="00B50649">
        <w:rPr>
          <w:sz w:val="26"/>
          <w:szCs w:val="26"/>
        </w:rPr>
        <w:t>Учреждение в своей деятельности подведомственно управлению развития предпринимательства, потребительского рынка и защиты прав потребителей (далее – управление развития предпринимательства)</w:t>
      </w:r>
      <w:r>
        <w:rPr>
          <w:sz w:val="26"/>
          <w:szCs w:val="26"/>
        </w:rPr>
        <w:t>.</w:t>
      </w:r>
    </w:p>
    <w:p w:rsidR="00C3114F" w:rsidRPr="000E342E" w:rsidRDefault="00C3114F" w:rsidP="00564F27">
      <w:pPr>
        <w:tabs>
          <w:tab w:val="left" w:pos="4110"/>
        </w:tabs>
        <w:ind w:firstLine="720"/>
        <w:jc w:val="both"/>
        <w:rPr>
          <w:sz w:val="26"/>
          <w:szCs w:val="26"/>
        </w:rPr>
      </w:pPr>
      <w:r w:rsidRPr="000E342E">
        <w:rPr>
          <w:sz w:val="26"/>
          <w:szCs w:val="26"/>
        </w:rPr>
        <w:t>Функции и полномочия собственника имущества Учреждения осуществляет Комитет по управлению муниципальным имуществом администрации города Дзержинска Нижегородской области (далее – КУМИ).</w:t>
      </w:r>
    </w:p>
    <w:p w:rsidR="00C3114F" w:rsidRPr="000E342E" w:rsidRDefault="00C3114F" w:rsidP="00564F27">
      <w:pPr>
        <w:tabs>
          <w:tab w:val="left" w:pos="4110"/>
        </w:tabs>
        <w:ind w:firstLine="720"/>
        <w:jc w:val="both"/>
        <w:rPr>
          <w:sz w:val="26"/>
          <w:szCs w:val="26"/>
        </w:rPr>
      </w:pPr>
      <w:r w:rsidRPr="000E342E">
        <w:rPr>
          <w:sz w:val="26"/>
          <w:szCs w:val="26"/>
        </w:rPr>
        <w:t xml:space="preserve">Учреждение является юридическим лицом, </w:t>
      </w:r>
      <w:r w:rsidRPr="002948DC">
        <w:rPr>
          <w:sz w:val="26"/>
          <w:szCs w:val="26"/>
        </w:rPr>
        <w:t>имеет самостоятельный баланс, расчетные и иные счета в банковских учреждениях, круглую печать, штамп и бланк со своим наименованием</w:t>
      </w:r>
      <w:r>
        <w:rPr>
          <w:sz w:val="26"/>
          <w:szCs w:val="26"/>
        </w:rPr>
        <w:t xml:space="preserve">, </w:t>
      </w:r>
      <w:r w:rsidRPr="000E342E">
        <w:rPr>
          <w:sz w:val="26"/>
          <w:szCs w:val="26"/>
        </w:rPr>
        <w:t>от своего имени может выступать истцом и ответчиком в суде, заключать договоры (контракты, соглашения), совершать сделки, приобретать и осуществлять имущественные и личные неимущественные права и нести обязанности.</w:t>
      </w:r>
    </w:p>
    <w:p w:rsidR="00C3114F" w:rsidRDefault="00C3114F" w:rsidP="002948DC">
      <w:pPr>
        <w:tabs>
          <w:tab w:val="left" w:pos="4110"/>
        </w:tabs>
        <w:ind w:firstLine="720"/>
        <w:jc w:val="both"/>
        <w:rPr>
          <w:sz w:val="26"/>
          <w:szCs w:val="26"/>
        </w:rPr>
      </w:pPr>
      <w:r w:rsidRPr="002948DC">
        <w:rPr>
          <w:sz w:val="26"/>
          <w:szCs w:val="26"/>
        </w:rPr>
        <w:t>Предметом деятельности МУП «Комбинат питания» является организация предпринимательской деятельности по дальнейшему совершенствованию общественного питания с целью повышения качества продукции и культуры обслуживания.</w:t>
      </w:r>
    </w:p>
    <w:p w:rsidR="00C3114F" w:rsidRDefault="00C3114F" w:rsidP="00F1638F">
      <w:pPr>
        <w:tabs>
          <w:tab w:val="left" w:pos="4110"/>
        </w:tabs>
        <w:ind w:firstLine="709"/>
        <w:jc w:val="both"/>
        <w:rPr>
          <w:sz w:val="26"/>
          <w:szCs w:val="26"/>
        </w:rPr>
      </w:pPr>
      <w:r w:rsidRPr="005A0587">
        <w:rPr>
          <w:sz w:val="26"/>
          <w:szCs w:val="26"/>
        </w:rPr>
        <w:t>Основным видом хозяйственной деятельности МУП «Комбинат питания» в соответствии с ОКВЭД является деятельность столовых при предприятиях и учреждениях (код 55.51)</w:t>
      </w:r>
      <w:r>
        <w:rPr>
          <w:sz w:val="26"/>
          <w:szCs w:val="26"/>
        </w:rPr>
        <w:t>.</w:t>
      </w:r>
    </w:p>
    <w:p w:rsidR="00C3114F" w:rsidRPr="000E342E" w:rsidRDefault="00C3114F" w:rsidP="00E42C07">
      <w:pPr>
        <w:tabs>
          <w:tab w:val="left" w:pos="4110"/>
        </w:tabs>
        <w:ind w:firstLine="709"/>
        <w:jc w:val="both"/>
        <w:rPr>
          <w:sz w:val="26"/>
          <w:szCs w:val="26"/>
        </w:rPr>
      </w:pPr>
      <w:r w:rsidRPr="006837DC">
        <w:rPr>
          <w:sz w:val="26"/>
          <w:szCs w:val="26"/>
        </w:rPr>
        <w:t>Учреждение в проверяемом периоде осуществляло свою деятельность в соответствии с</w:t>
      </w:r>
      <w:r w:rsidRPr="007F35FD">
        <w:rPr>
          <w:sz w:val="26"/>
          <w:szCs w:val="26"/>
        </w:rPr>
        <w:t xml:space="preserve"> Уставом, утвержденным в новой редакции распоряжением Мэра города Дзержинска от 14.07.2003 № 1327, с изменениями от 09.02.2005 № 173, от 12.04.2005 № 577, </w:t>
      </w:r>
      <w:r w:rsidRPr="00163E8D">
        <w:rPr>
          <w:sz w:val="26"/>
          <w:szCs w:val="26"/>
        </w:rPr>
        <w:t xml:space="preserve">постановлением администрации города Дзержинска от </w:t>
      </w:r>
      <w:r>
        <w:rPr>
          <w:sz w:val="26"/>
          <w:szCs w:val="26"/>
        </w:rPr>
        <w:t xml:space="preserve">20.09.2007 № 2690, </w:t>
      </w:r>
      <w:r w:rsidRPr="007F35FD">
        <w:rPr>
          <w:sz w:val="26"/>
          <w:szCs w:val="26"/>
        </w:rPr>
        <w:t>постановлением администрации города Дзержинска от 02.03.2009 № 614 (далее - Устав).</w:t>
      </w:r>
    </w:p>
    <w:p w:rsidR="00C3114F" w:rsidRPr="000E342E" w:rsidRDefault="00C3114F" w:rsidP="00564F27">
      <w:pPr>
        <w:tabs>
          <w:tab w:val="left" w:pos="4110"/>
        </w:tabs>
        <w:ind w:firstLine="720"/>
        <w:jc w:val="both"/>
        <w:rPr>
          <w:sz w:val="26"/>
          <w:szCs w:val="26"/>
        </w:rPr>
      </w:pPr>
      <w:r w:rsidRPr="000E342E">
        <w:rPr>
          <w:sz w:val="26"/>
          <w:szCs w:val="26"/>
        </w:rPr>
        <w:t xml:space="preserve">Директор Учреждения </w:t>
      </w:r>
      <w:r>
        <w:rPr>
          <w:sz w:val="26"/>
          <w:szCs w:val="26"/>
        </w:rPr>
        <w:t>Кемайкина Людмила Викторовна</w:t>
      </w:r>
      <w:r w:rsidRPr="000E342E">
        <w:rPr>
          <w:sz w:val="26"/>
          <w:szCs w:val="26"/>
        </w:rPr>
        <w:t xml:space="preserve"> </w:t>
      </w:r>
      <w:r>
        <w:rPr>
          <w:sz w:val="26"/>
          <w:szCs w:val="26"/>
        </w:rPr>
        <w:t>н</w:t>
      </w:r>
      <w:r w:rsidRPr="00AC6AAF">
        <w:rPr>
          <w:sz w:val="26"/>
          <w:szCs w:val="26"/>
        </w:rPr>
        <w:t>азначена на должность распоряжением администрации города Дзержинска от 07.05.2013 № 925</w:t>
      </w:r>
      <w:r w:rsidRPr="000E342E">
        <w:rPr>
          <w:sz w:val="26"/>
          <w:szCs w:val="26"/>
        </w:rPr>
        <w:t>.</w:t>
      </w:r>
      <w:r w:rsidRPr="00DD2000">
        <w:t xml:space="preserve"> </w:t>
      </w:r>
      <w:r w:rsidRPr="00DD2000">
        <w:rPr>
          <w:sz w:val="26"/>
          <w:szCs w:val="26"/>
        </w:rPr>
        <w:t xml:space="preserve">Основанием является трудовой договор </w:t>
      </w:r>
      <w:r>
        <w:rPr>
          <w:sz w:val="26"/>
          <w:szCs w:val="26"/>
        </w:rPr>
        <w:t xml:space="preserve">от 07.05.2013 </w:t>
      </w:r>
      <w:r w:rsidRPr="00DD2000">
        <w:rPr>
          <w:sz w:val="26"/>
          <w:szCs w:val="26"/>
        </w:rPr>
        <w:t xml:space="preserve">№ </w:t>
      </w:r>
      <w:r>
        <w:rPr>
          <w:sz w:val="26"/>
          <w:szCs w:val="26"/>
        </w:rPr>
        <w:t>542 (далее трудовой договор)</w:t>
      </w:r>
      <w:r w:rsidRPr="00DD2000">
        <w:rPr>
          <w:sz w:val="26"/>
          <w:szCs w:val="26"/>
        </w:rPr>
        <w:t xml:space="preserve">, срок действия </w:t>
      </w:r>
      <w:r>
        <w:rPr>
          <w:sz w:val="26"/>
          <w:szCs w:val="26"/>
        </w:rPr>
        <w:t xml:space="preserve">которого, в соответствии с дополнительным соглашением от 18.04.2017 № 8, </w:t>
      </w:r>
      <w:r w:rsidRPr="00DD2000">
        <w:rPr>
          <w:sz w:val="26"/>
          <w:szCs w:val="26"/>
        </w:rPr>
        <w:t>с</w:t>
      </w:r>
      <w:r>
        <w:rPr>
          <w:sz w:val="26"/>
          <w:szCs w:val="26"/>
        </w:rPr>
        <w:t>читается с</w:t>
      </w:r>
      <w:r w:rsidRPr="00DD2000">
        <w:rPr>
          <w:sz w:val="26"/>
          <w:szCs w:val="26"/>
        </w:rPr>
        <w:t xml:space="preserve"> </w:t>
      </w:r>
      <w:r>
        <w:rPr>
          <w:sz w:val="26"/>
          <w:szCs w:val="26"/>
        </w:rPr>
        <w:t>07</w:t>
      </w:r>
      <w:r w:rsidRPr="00DD2000">
        <w:rPr>
          <w:sz w:val="26"/>
          <w:szCs w:val="26"/>
        </w:rPr>
        <w:t>.0</w:t>
      </w:r>
      <w:r>
        <w:rPr>
          <w:sz w:val="26"/>
          <w:szCs w:val="26"/>
        </w:rPr>
        <w:t>5</w:t>
      </w:r>
      <w:r w:rsidRPr="00DD2000">
        <w:rPr>
          <w:sz w:val="26"/>
          <w:szCs w:val="26"/>
        </w:rPr>
        <w:t>.201</w:t>
      </w:r>
      <w:r>
        <w:rPr>
          <w:sz w:val="26"/>
          <w:szCs w:val="26"/>
        </w:rPr>
        <w:t>3 на неопределенный срок</w:t>
      </w:r>
      <w:r w:rsidRPr="00DD2000">
        <w:rPr>
          <w:sz w:val="26"/>
          <w:szCs w:val="26"/>
        </w:rPr>
        <w:t>.</w:t>
      </w:r>
    </w:p>
    <w:p w:rsidR="00C3114F" w:rsidRPr="000E342E" w:rsidRDefault="00C3114F" w:rsidP="00A816E0">
      <w:pPr>
        <w:tabs>
          <w:tab w:val="left" w:pos="4110"/>
        </w:tabs>
        <w:ind w:firstLine="720"/>
        <w:jc w:val="both"/>
        <w:rPr>
          <w:sz w:val="26"/>
          <w:szCs w:val="26"/>
        </w:rPr>
      </w:pPr>
      <w:r w:rsidRPr="000E342E">
        <w:rPr>
          <w:sz w:val="26"/>
          <w:szCs w:val="26"/>
        </w:rPr>
        <w:t xml:space="preserve">В соответствии с </w:t>
      </w:r>
      <w:r>
        <w:rPr>
          <w:sz w:val="26"/>
          <w:szCs w:val="26"/>
        </w:rPr>
        <w:t>трудовым договором в обязанности</w:t>
      </w:r>
      <w:r w:rsidRPr="000E342E">
        <w:rPr>
          <w:sz w:val="26"/>
          <w:szCs w:val="26"/>
        </w:rPr>
        <w:t xml:space="preserve"> директор</w:t>
      </w:r>
      <w:r>
        <w:rPr>
          <w:sz w:val="26"/>
          <w:szCs w:val="26"/>
        </w:rPr>
        <w:t>а учреждения</w:t>
      </w:r>
      <w:r w:rsidRPr="000E342E">
        <w:rPr>
          <w:sz w:val="26"/>
          <w:szCs w:val="26"/>
        </w:rPr>
        <w:t xml:space="preserve"> </w:t>
      </w:r>
      <w:r>
        <w:rPr>
          <w:sz w:val="26"/>
          <w:szCs w:val="26"/>
        </w:rPr>
        <w:t>входит</w:t>
      </w:r>
      <w:r w:rsidRPr="000E342E">
        <w:rPr>
          <w:sz w:val="26"/>
          <w:szCs w:val="26"/>
        </w:rPr>
        <w:t xml:space="preserve"> непосредственное рук</w:t>
      </w:r>
      <w:r>
        <w:rPr>
          <w:sz w:val="26"/>
          <w:szCs w:val="26"/>
        </w:rPr>
        <w:t>оводство Учреждением, организация хозяйственной деятельности, заключение</w:t>
      </w:r>
      <w:r w:rsidRPr="000E342E">
        <w:rPr>
          <w:sz w:val="26"/>
          <w:szCs w:val="26"/>
        </w:rPr>
        <w:t xml:space="preserve"> договор</w:t>
      </w:r>
      <w:r>
        <w:rPr>
          <w:sz w:val="26"/>
          <w:szCs w:val="26"/>
        </w:rPr>
        <w:t>ов, представление</w:t>
      </w:r>
      <w:r w:rsidRPr="000E342E">
        <w:rPr>
          <w:sz w:val="26"/>
          <w:szCs w:val="26"/>
        </w:rPr>
        <w:t xml:space="preserve"> интерес</w:t>
      </w:r>
      <w:r>
        <w:rPr>
          <w:sz w:val="26"/>
          <w:szCs w:val="26"/>
        </w:rPr>
        <w:t>ов</w:t>
      </w:r>
      <w:r w:rsidRPr="000E342E">
        <w:rPr>
          <w:sz w:val="26"/>
          <w:szCs w:val="26"/>
        </w:rPr>
        <w:t xml:space="preserve"> Учреждения в государственных, муниципальных, общественных и иных орг</w:t>
      </w:r>
      <w:r>
        <w:rPr>
          <w:sz w:val="26"/>
          <w:szCs w:val="26"/>
        </w:rPr>
        <w:t>анах, учреждениях, организациях в органах суда и прокуратуры.</w:t>
      </w:r>
    </w:p>
    <w:p w:rsidR="00C3114F" w:rsidRPr="000E342E" w:rsidRDefault="00C3114F" w:rsidP="00A816E0">
      <w:pPr>
        <w:tabs>
          <w:tab w:val="left" w:pos="4110"/>
        </w:tabs>
        <w:ind w:firstLine="720"/>
        <w:jc w:val="both"/>
        <w:rPr>
          <w:sz w:val="26"/>
          <w:szCs w:val="26"/>
        </w:rPr>
      </w:pPr>
      <w:r w:rsidRPr="000E342E">
        <w:rPr>
          <w:sz w:val="26"/>
          <w:szCs w:val="26"/>
        </w:rPr>
        <w:t>Директор осуществляет руководство Учреждением в соответствии с законами и иными нормативными правовыми актами, Уставом Учреждения.</w:t>
      </w:r>
    </w:p>
    <w:p w:rsidR="00C3114F" w:rsidRPr="000E342E" w:rsidRDefault="00C3114F" w:rsidP="00A816E0">
      <w:pPr>
        <w:tabs>
          <w:tab w:val="left" w:pos="4110"/>
        </w:tabs>
        <w:ind w:firstLine="720"/>
        <w:jc w:val="both"/>
        <w:rPr>
          <w:sz w:val="26"/>
          <w:szCs w:val="26"/>
        </w:rPr>
      </w:pPr>
      <w:r w:rsidRPr="000E342E">
        <w:rPr>
          <w:sz w:val="26"/>
          <w:szCs w:val="26"/>
        </w:rPr>
        <w:t>Директор Учреждения несет ответственность за уровень квалификации работников, достоверность данных, представленных Учреждением, а также за результаты своей деятельности в соответствии с обязанностями, преду</w:t>
      </w:r>
      <w:r>
        <w:rPr>
          <w:sz w:val="26"/>
          <w:szCs w:val="26"/>
        </w:rPr>
        <w:t xml:space="preserve">смотренными трудовым договором </w:t>
      </w:r>
      <w:r w:rsidRPr="000E342E">
        <w:rPr>
          <w:sz w:val="26"/>
          <w:szCs w:val="26"/>
        </w:rPr>
        <w:t xml:space="preserve">и Уставом Учреждения. </w:t>
      </w:r>
    </w:p>
    <w:p w:rsidR="00C3114F" w:rsidRPr="000E342E" w:rsidRDefault="00C3114F" w:rsidP="00853B22">
      <w:pPr>
        <w:ind w:firstLine="709"/>
        <w:jc w:val="both"/>
        <w:rPr>
          <w:sz w:val="26"/>
          <w:szCs w:val="26"/>
          <w:lang w:eastAsia="en-US"/>
        </w:rPr>
      </w:pPr>
    </w:p>
    <w:p w:rsidR="00C3114F" w:rsidRPr="000E342E" w:rsidRDefault="00C3114F" w:rsidP="00865183">
      <w:pPr>
        <w:numPr>
          <w:ilvl w:val="0"/>
          <w:numId w:val="29"/>
        </w:numPr>
        <w:jc w:val="both"/>
        <w:rPr>
          <w:b/>
          <w:bCs/>
          <w:sz w:val="26"/>
          <w:szCs w:val="26"/>
          <w:lang w:eastAsia="en-US"/>
        </w:rPr>
      </w:pPr>
      <w:r w:rsidRPr="000E342E">
        <w:rPr>
          <w:b/>
          <w:bCs/>
          <w:sz w:val="26"/>
          <w:szCs w:val="26"/>
          <w:lang w:eastAsia="en-US"/>
        </w:rPr>
        <w:t>Анализ организации процесса осуществления закупок</w:t>
      </w:r>
    </w:p>
    <w:p w:rsidR="00C3114F" w:rsidRPr="000E342E" w:rsidRDefault="00C3114F" w:rsidP="00E42FE7">
      <w:pPr>
        <w:ind w:left="1069"/>
        <w:jc w:val="both"/>
        <w:rPr>
          <w:b/>
          <w:bCs/>
          <w:sz w:val="26"/>
          <w:szCs w:val="26"/>
          <w:lang w:eastAsia="en-US"/>
        </w:rPr>
      </w:pPr>
    </w:p>
    <w:p w:rsidR="00C3114F" w:rsidRPr="000E342E" w:rsidRDefault="00C3114F" w:rsidP="00E42C07">
      <w:pPr>
        <w:ind w:left="1069" w:hanging="360"/>
        <w:jc w:val="both"/>
        <w:rPr>
          <w:sz w:val="26"/>
          <w:szCs w:val="26"/>
          <w:lang w:eastAsia="en-US"/>
        </w:rPr>
      </w:pPr>
      <w:r w:rsidRPr="000E342E">
        <w:rPr>
          <w:sz w:val="26"/>
          <w:szCs w:val="26"/>
          <w:lang w:eastAsia="en-US"/>
        </w:rPr>
        <w:t>В ходе проверки изучены:</w:t>
      </w:r>
    </w:p>
    <w:p w:rsidR="00C3114F" w:rsidRPr="000E342E" w:rsidRDefault="00C3114F" w:rsidP="00E42C07">
      <w:pPr>
        <w:ind w:left="1069" w:hanging="360"/>
        <w:jc w:val="both"/>
        <w:rPr>
          <w:sz w:val="26"/>
          <w:szCs w:val="26"/>
          <w:lang w:eastAsia="en-US"/>
        </w:rPr>
      </w:pPr>
      <w:r w:rsidRPr="000E342E">
        <w:rPr>
          <w:sz w:val="26"/>
          <w:szCs w:val="26"/>
          <w:lang w:eastAsia="en-US"/>
        </w:rPr>
        <w:t>- Устав Учреждения;</w:t>
      </w:r>
    </w:p>
    <w:p w:rsidR="00C3114F" w:rsidRPr="000E342E" w:rsidRDefault="00C3114F" w:rsidP="00E42C07">
      <w:pPr>
        <w:ind w:firstLine="709"/>
        <w:jc w:val="both"/>
        <w:rPr>
          <w:sz w:val="26"/>
          <w:szCs w:val="26"/>
          <w:lang w:eastAsia="en-US"/>
        </w:rPr>
      </w:pPr>
      <w:r w:rsidRPr="000E342E">
        <w:rPr>
          <w:sz w:val="26"/>
          <w:szCs w:val="26"/>
          <w:lang w:eastAsia="en-US"/>
        </w:rPr>
        <w:t>- постановление администрации города Дзержинска от 31.03.2014 № 1168;</w:t>
      </w:r>
    </w:p>
    <w:p w:rsidR="00C3114F" w:rsidRPr="000E342E" w:rsidRDefault="00C3114F" w:rsidP="00E42C07">
      <w:pPr>
        <w:ind w:firstLine="709"/>
        <w:jc w:val="both"/>
        <w:rPr>
          <w:sz w:val="26"/>
          <w:szCs w:val="26"/>
          <w:lang w:eastAsia="en-US"/>
        </w:rPr>
      </w:pPr>
      <w:r w:rsidRPr="000E342E">
        <w:rPr>
          <w:sz w:val="26"/>
          <w:szCs w:val="26"/>
          <w:lang w:eastAsia="en-US"/>
        </w:rPr>
        <w:t>- документы, сформированные в процессе определения поставщиков (подрядчиков, исполнителей) (извещения, протоколы, аукционная документация);</w:t>
      </w:r>
    </w:p>
    <w:p w:rsidR="00C3114F" w:rsidRPr="000E342E" w:rsidRDefault="00C3114F" w:rsidP="00E42C07">
      <w:pPr>
        <w:ind w:firstLine="709"/>
        <w:jc w:val="both"/>
        <w:rPr>
          <w:sz w:val="26"/>
          <w:szCs w:val="26"/>
          <w:lang w:eastAsia="en-US"/>
        </w:rPr>
      </w:pPr>
      <w:r w:rsidRPr="000E342E">
        <w:rPr>
          <w:sz w:val="26"/>
          <w:szCs w:val="26"/>
          <w:lang w:eastAsia="en-US"/>
        </w:rPr>
        <w:t>- муниципальные контракты (договоры), заключенные Заказчиком в проверяемом периоде;</w:t>
      </w:r>
    </w:p>
    <w:p w:rsidR="00C3114F" w:rsidRPr="000E342E" w:rsidRDefault="00C3114F" w:rsidP="00E42C07">
      <w:pPr>
        <w:ind w:left="1069" w:hanging="360"/>
        <w:jc w:val="both"/>
        <w:rPr>
          <w:sz w:val="26"/>
          <w:szCs w:val="26"/>
          <w:lang w:eastAsia="en-US"/>
        </w:rPr>
      </w:pPr>
      <w:r w:rsidRPr="000E342E">
        <w:rPr>
          <w:sz w:val="26"/>
          <w:szCs w:val="26"/>
          <w:lang w:eastAsia="en-US"/>
        </w:rPr>
        <w:t>- платежные документы (</w:t>
      </w:r>
      <w:r>
        <w:rPr>
          <w:sz w:val="26"/>
          <w:szCs w:val="26"/>
          <w:lang w:eastAsia="en-US"/>
        </w:rPr>
        <w:t xml:space="preserve">счета-фактуры, </w:t>
      </w:r>
      <w:r w:rsidRPr="000E342E">
        <w:rPr>
          <w:sz w:val="26"/>
          <w:szCs w:val="26"/>
          <w:lang w:eastAsia="en-US"/>
        </w:rPr>
        <w:t>платежные поручения);</w:t>
      </w:r>
    </w:p>
    <w:p w:rsidR="00C3114F" w:rsidRDefault="00C3114F" w:rsidP="00E42C07">
      <w:pPr>
        <w:ind w:left="1069" w:hanging="360"/>
        <w:jc w:val="both"/>
        <w:rPr>
          <w:sz w:val="26"/>
          <w:szCs w:val="26"/>
          <w:lang w:eastAsia="en-US"/>
        </w:rPr>
      </w:pPr>
      <w:r w:rsidRPr="000E342E">
        <w:rPr>
          <w:sz w:val="26"/>
          <w:szCs w:val="26"/>
          <w:lang w:eastAsia="en-US"/>
        </w:rPr>
        <w:t>- иные документы.</w:t>
      </w:r>
    </w:p>
    <w:p w:rsidR="00C3114F" w:rsidRPr="000E342E" w:rsidRDefault="00C3114F" w:rsidP="00E42C07">
      <w:pPr>
        <w:ind w:left="1069" w:hanging="360"/>
        <w:jc w:val="both"/>
        <w:rPr>
          <w:sz w:val="26"/>
          <w:szCs w:val="26"/>
          <w:lang w:eastAsia="en-US"/>
        </w:rPr>
      </w:pPr>
    </w:p>
    <w:p w:rsidR="00C3114F" w:rsidRPr="000E342E" w:rsidRDefault="00C3114F" w:rsidP="005E5ACA">
      <w:pPr>
        <w:numPr>
          <w:ilvl w:val="1"/>
          <w:numId w:val="29"/>
        </w:numPr>
        <w:jc w:val="both"/>
        <w:rPr>
          <w:b/>
          <w:bCs/>
          <w:sz w:val="26"/>
          <w:szCs w:val="26"/>
          <w:lang w:eastAsia="en-US"/>
        </w:rPr>
      </w:pPr>
      <w:r w:rsidRPr="000E342E">
        <w:rPr>
          <w:b/>
          <w:bCs/>
          <w:sz w:val="26"/>
          <w:szCs w:val="26"/>
          <w:lang w:eastAsia="en-US"/>
        </w:rPr>
        <w:t>Проверка наличия и порядка формирования контрактной службы, назначения контрактного управляющего.</w:t>
      </w:r>
    </w:p>
    <w:p w:rsidR="00C3114F" w:rsidRPr="000E342E" w:rsidRDefault="00C3114F" w:rsidP="00CC2BA3">
      <w:pPr>
        <w:tabs>
          <w:tab w:val="left" w:pos="4110"/>
        </w:tabs>
        <w:ind w:firstLine="720"/>
        <w:jc w:val="both"/>
        <w:rPr>
          <w:sz w:val="26"/>
          <w:szCs w:val="26"/>
        </w:rPr>
      </w:pPr>
    </w:p>
    <w:p w:rsidR="00C3114F" w:rsidRPr="000E342E" w:rsidRDefault="00C3114F" w:rsidP="00C73A3A">
      <w:pPr>
        <w:ind w:firstLine="709"/>
        <w:jc w:val="both"/>
        <w:rPr>
          <w:sz w:val="26"/>
          <w:szCs w:val="26"/>
          <w:lang w:eastAsia="en-US"/>
        </w:rPr>
      </w:pPr>
      <w:r w:rsidRPr="000E342E">
        <w:rPr>
          <w:sz w:val="26"/>
          <w:szCs w:val="26"/>
          <w:lang w:eastAsia="en-US"/>
        </w:rPr>
        <w:t xml:space="preserve">Согласно части 6 статьи 38 Закона о контрактной системе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C3114F" w:rsidRPr="000E342E" w:rsidRDefault="00C3114F" w:rsidP="000E2F0A">
      <w:pPr>
        <w:ind w:firstLine="709"/>
        <w:jc w:val="both"/>
        <w:rPr>
          <w:sz w:val="26"/>
          <w:szCs w:val="26"/>
          <w:lang w:eastAsia="en-US"/>
        </w:rPr>
      </w:pPr>
      <w:r w:rsidRPr="000E342E">
        <w:rPr>
          <w:sz w:val="26"/>
          <w:szCs w:val="26"/>
          <w:lang w:eastAsia="en-US"/>
        </w:rPr>
        <w:t xml:space="preserve">Вместе с тем, в соответствии с частью 23 статьи 112 Закона о контрактной системе,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 </w:t>
      </w:r>
    </w:p>
    <w:p w:rsidR="00C3114F" w:rsidRPr="000E342E" w:rsidRDefault="00C3114F" w:rsidP="006A4F99">
      <w:pPr>
        <w:ind w:firstLine="709"/>
        <w:jc w:val="both"/>
        <w:rPr>
          <w:sz w:val="26"/>
          <w:szCs w:val="26"/>
          <w:lang w:eastAsia="en-US"/>
        </w:rPr>
      </w:pPr>
      <w:r w:rsidRPr="000E342E">
        <w:rPr>
          <w:sz w:val="26"/>
          <w:szCs w:val="26"/>
          <w:lang w:eastAsia="en-US"/>
        </w:rPr>
        <w:t>Таким образом, до 1 января 2017 года работником контрактной службы или контрактным управляющим должно быть назначено лицо, соответствующее требованиям части 6 статьи 38 или части 23 статьи 112 Закона о контрактной системе.</w:t>
      </w:r>
    </w:p>
    <w:p w:rsidR="00C3114F" w:rsidRPr="000E342E" w:rsidRDefault="00C3114F" w:rsidP="000E2F0A">
      <w:pPr>
        <w:tabs>
          <w:tab w:val="left" w:pos="4110"/>
        </w:tabs>
        <w:ind w:firstLine="720"/>
        <w:jc w:val="both"/>
        <w:rPr>
          <w:sz w:val="26"/>
          <w:szCs w:val="26"/>
        </w:rPr>
      </w:pPr>
      <w:r w:rsidRPr="000E342E">
        <w:rPr>
          <w:sz w:val="26"/>
          <w:szCs w:val="26"/>
        </w:rPr>
        <w:t xml:space="preserve">Приказом Учреждения от </w:t>
      </w:r>
      <w:r>
        <w:rPr>
          <w:sz w:val="26"/>
          <w:szCs w:val="26"/>
        </w:rPr>
        <w:t>27</w:t>
      </w:r>
      <w:r w:rsidRPr="000E342E">
        <w:rPr>
          <w:sz w:val="26"/>
          <w:szCs w:val="26"/>
        </w:rPr>
        <w:t>.</w:t>
      </w:r>
      <w:r>
        <w:rPr>
          <w:sz w:val="26"/>
          <w:szCs w:val="26"/>
        </w:rPr>
        <w:t>06</w:t>
      </w:r>
      <w:r w:rsidRPr="000E342E">
        <w:rPr>
          <w:sz w:val="26"/>
          <w:szCs w:val="26"/>
        </w:rPr>
        <w:t>.201</w:t>
      </w:r>
      <w:r>
        <w:rPr>
          <w:sz w:val="26"/>
          <w:szCs w:val="26"/>
        </w:rPr>
        <w:t>6</w:t>
      </w:r>
      <w:r w:rsidRPr="000E342E">
        <w:rPr>
          <w:sz w:val="26"/>
          <w:szCs w:val="26"/>
        </w:rPr>
        <w:t xml:space="preserve"> № 2</w:t>
      </w:r>
      <w:r>
        <w:rPr>
          <w:sz w:val="26"/>
          <w:szCs w:val="26"/>
        </w:rPr>
        <w:t>6</w:t>
      </w:r>
      <w:r w:rsidRPr="000E342E">
        <w:rPr>
          <w:sz w:val="26"/>
          <w:szCs w:val="26"/>
        </w:rPr>
        <w:t xml:space="preserve"> обязанности контрактного управляющего в проверяемом периоде возложены на </w:t>
      </w:r>
      <w:r>
        <w:rPr>
          <w:sz w:val="26"/>
          <w:szCs w:val="26"/>
        </w:rPr>
        <w:t xml:space="preserve">заместителя </w:t>
      </w:r>
      <w:r w:rsidRPr="000E342E">
        <w:rPr>
          <w:sz w:val="26"/>
          <w:szCs w:val="26"/>
        </w:rPr>
        <w:t xml:space="preserve">директора </w:t>
      </w:r>
      <w:r>
        <w:rPr>
          <w:sz w:val="26"/>
          <w:szCs w:val="26"/>
        </w:rPr>
        <w:t xml:space="preserve">по развитию </w:t>
      </w:r>
      <w:r w:rsidRPr="000E342E">
        <w:rPr>
          <w:sz w:val="26"/>
          <w:szCs w:val="26"/>
        </w:rPr>
        <w:t xml:space="preserve">Учреждения </w:t>
      </w:r>
      <w:r>
        <w:rPr>
          <w:sz w:val="26"/>
          <w:szCs w:val="26"/>
        </w:rPr>
        <w:t>Лимонову Викторию Викторовну</w:t>
      </w:r>
      <w:r w:rsidRPr="000E342E">
        <w:rPr>
          <w:sz w:val="26"/>
          <w:szCs w:val="26"/>
        </w:rPr>
        <w:t>.</w:t>
      </w:r>
    </w:p>
    <w:p w:rsidR="00C3114F" w:rsidRDefault="00C3114F" w:rsidP="005168C2">
      <w:pPr>
        <w:ind w:firstLine="708"/>
        <w:jc w:val="both"/>
        <w:rPr>
          <w:sz w:val="26"/>
          <w:szCs w:val="26"/>
          <w:lang w:eastAsia="en-US"/>
        </w:rPr>
      </w:pPr>
      <w:r w:rsidRPr="000E342E">
        <w:rPr>
          <w:sz w:val="26"/>
          <w:szCs w:val="26"/>
        </w:rPr>
        <w:t>Удостоверение о повышении квалификации по программе: «</w:t>
      </w:r>
      <w:r>
        <w:rPr>
          <w:sz w:val="26"/>
          <w:szCs w:val="26"/>
        </w:rPr>
        <w:t>Управление в сфере государственных и муниципальных закупок в рамках Федерального закона от 05.04.2013 № 44-ФЗ»</w:t>
      </w:r>
      <w:r w:rsidRPr="000E342E">
        <w:rPr>
          <w:sz w:val="26"/>
          <w:szCs w:val="26"/>
        </w:rPr>
        <w:t xml:space="preserve"> в объеме </w:t>
      </w:r>
      <w:r>
        <w:rPr>
          <w:sz w:val="26"/>
          <w:szCs w:val="26"/>
        </w:rPr>
        <w:t>144</w:t>
      </w:r>
      <w:r w:rsidRPr="000E342E">
        <w:rPr>
          <w:sz w:val="26"/>
          <w:szCs w:val="26"/>
        </w:rPr>
        <w:t xml:space="preserve"> часов от </w:t>
      </w:r>
      <w:r>
        <w:rPr>
          <w:sz w:val="26"/>
          <w:szCs w:val="26"/>
        </w:rPr>
        <w:t>октября</w:t>
      </w:r>
      <w:r w:rsidRPr="000E342E">
        <w:rPr>
          <w:sz w:val="26"/>
          <w:szCs w:val="26"/>
        </w:rPr>
        <w:t xml:space="preserve"> 201</w:t>
      </w:r>
      <w:r>
        <w:rPr>
          <w:sz w:val="26"/>
          <w:szCs w:val="26"/>
        </w:rPr>
        <w:t>6</w:t>
      </w:r>
      <w:r w:rsidRPr="000E342E">
        <w:rPr>
          <w:sz w:val="26"/>
          <w:szCs w:val="26"/>
        </w:rPr>
        <w:t> года № </w:t>
      </w:r>
      <w:r>
        <w:rPr>
          <w:sz w:val="26"/>
          <w:szCs w:val="26"/>
        </w:rPr>
        <w:t>522404816212</w:t>
      </w:r>
      <w:r w:rsidRPr="000E342E">
        <w:rPr>
          <w:sz w:val="26"/>
          <w:szCs w:val="26"/>
        </w:rPr>
        <w:t xml:space="preserve"> выдано </w:t>
      </w:r>
      <w:r>
        <w:rPr>
          <w:sz w:val="26"/>
          <w:szCs w:val="26"/>
        </w:rPr>
        <w:t xml:space="preserve">АНО ДПО </w:t>
      </w:r>
      <w:r w:rsidRPr="000E342E">
        <w:rPr>
          <w:sz w:val="26"/>
          <w:szCs w:val="26"/>
        </w:rPr>
        <w:t>«</w:t>
      </w:r>
      <w:r>
        <w:rPr>
          <w:sz w:val="26"/>
          <w:szCs w:val="26"/>
        </w:rPr>
        <w:t>Специалист</w:t>
      </w:r>
      <w:r w:rsidRPr="000E342E">
        <w:rPr>
          <w:sz w:val="26"/>
          <w:szCs w:val="26"/>
        </w:rPr>
        <w:t>»</w:t>
      </w:r>
      <w:r>
        <w:rPr>
          <w:sz w:val="26"/>
          <w:szCs w:val="26"/>
        </w:rPr>
        <w:t xml:space="preserve"> города Нижнего Новгорода</w:t>
      </w:r>
      <w:r w:rsidRPr="000E342E">
        <w:rPr>
          <w:sz w:val="26"/>
          <w:szCs w:val="26"/>
        </w:rPr>
        <w:t xml:space="preserve">. </w:t>
      </w:r>
      <w:r w:rsidRPr="000E342E">
        <w:rPr>
          <w:sz w:val="26"/>
          <w:szCs w:val="26"/>
          <w:lang w:eastAsia="ar-SA"/>
        </w:rPr>
        <w:t xml:space="preserve">Данная программа соответствует </w:t>
      </w:r>
      <w:r w:rsidRPr="000E342E">
        <w:rPr>
          <w:sz w:val="26"/>
          <w:szCs w:val="26"/>
          <w:lang w:eastAsia="en-US"/>
        </w:rPr>
        <w:t xml:space="preserve">требованиям части 23 статьи 112 </w:t>
      </w:r>
      <w:r w:rsidRPr="000E342E">
        <w:rPr>
          <w:sz w:val="26"/>
          <w:szCs w:val="26"/>
          <w:lang w:eastAsia="ar-SA"/>
        </w:rPr>
        <w:t>Закона №44-ФЗ</w:t>
      </w:r>
      <w:r w:rsidRPr="000E342E">
        <w:rPr>
          <w:sz w:val="26"/>
          <w:szCs w:val="26"/>
          <w:lang w:eastAsia="en-US"/>
        </w:rPr>
        <w:t>.</w:t>
      </w:r>
    </w:p>
    <w:p w:rsidR="00C3114F" w:rsidRPr="000E342E" w:rsidRDefault="00C3114F" w:rsidP="005168C2">
      <w:pPr>
        <w:ind w:firstLine="708"/>
        <w:jc w:val="both"/>
        <w:rPr>
          <w:sz w:val="26"/>
          <w:szCs w:val="26"/>
          <w:lang w:eastAsia="en-US"/>
        </w:rPr>
      </w:pPr>
    </w:p>
    <w:p w:rsidR="00C3114F" w:rsidRPr="000E342E" w:rsidRDefault="00C3114F" w:rsidP="005E5ACA">
      <w:pPr>
        <w:numPr>
          <w:ilvl w:val="1"/>
          <w:numId w:val="29"/>
        </w:numPr>
        <w:ind w:left="0" w:firstLine="709"/>
        <w:jc w:val="both"/>
        <w:rPr>
          <w:b/>
          <w:bCs/>
          <w:sz w:val="26"/>
          <w:szCs w:val="26"/>
          <w:lang w:eastAsia="en-US"/>
        </w:rPr>
      </w:pPr>
      <w:r w:rsidRPr="000E342E">
        <w:rPr>
          <w:b/>
          <w:bCs/>
          <w:sz w:val="26"/>
          <w:szCs w:val="26"/>
          <w:lang w:eastAsia="en-US"/>
        </w:rPr>
        <w:t xml:space="preserve">Проверка соблюдения принципа ответственности за результативность  обеспечения муниципальных нужд, эффективность осуществления закупок. </w:t>
      </w:r>
    </w:p>
    <w:p w:rsidR="00C3114F" w:rsidRPr="000E342E" w:rsidRDefault="00C3114F" w:rsidP="00C75CCC">
      <w:pPr>
        <w:ind w:firstLine="708"/>
        <w:jc w:val="right"/>
        <w:rPr>
          <w:b/>
          <w:bCs/>
          <w:sz w:val="26"/>
          <w:szCs w:val="26"/>
          <w:lang w:eastAsia="en-US"/>
        </w:rPr>
      </w:pPr>
    </w:p>
    <w:p w:rsidR="00C3114F" w:rsidRPr="000E342E" w:rsidRDefault="00C3114F" w:rsidP="00C73A3A">
      <w:pPr>
        <w:ind w:firstLine="708"/>
        <w:jc w:val="both"/>
        <w:rPr>
          <w:sz w:val="26"/>
          <w:szCs w:val="26"/>
          <w:lang w:eastAsia="en-US"/>
        </w:rPr>
      </w:pPr>
      <w:r w:rsidRPr="000E342E">
        <w:rPr>
          <w:sz w:val="26"/>
          <w:szCs w:val="26"/>
          <w:lang w:eastAsia="en-US"/>
        </w:rPr>
        <w:t>Согласно части 2 статьи 38 Закона о контрактной системе в случае, если совокупный годовой объем закупок заказчика не превышает сто миллионов рублей, заказчик назначает должностное лицо - контрактного управляющего, ответственное за осуществление закупки или нескольких закупок, включая исполнение каждого контракта.</w:t>
      </w:r>
    </w:p>
    <w:p w:rsidR="00C3114F" w:rsidRPr="000E342E" w:rsidRDefault="00C3114F" w:rsidP="00C73A3A">
      <w:pPr>
        <w:ind w:firstLine="708"/>
        <w:jc w:val="both"/>
        <w:rPr>
          <w:sz w:val="26"/>
          <w:szCs w:val="26"/>
          <w:lang w:eastAsia="en-US"/>
        </w:rPr>
      </w:pPr>
      <w:r w:rsidRPr="000E342E">
        <w:rPr>
          <w:sz w:val="26"/>
          <w:szCs w:val="26"/>
          <w:lang w:eastAsia="en-US"/>
        </w:rPr>
        <w:t>В соответствии с частью 4 статьи 38 Закона о контрактной систем контрактная служба, контрактный управляющий осуществляют следующие функции и полномочия:</w:t>
      </w:r>
    </w:p>
    <w:p w:rsidR="00C3114F" w:rsidRPr="000E342E" w:rsidRDefault="00C3114F" w:rsidP="00C73A3A">
      <w:pPr>
        <w:ind w:firstLine="708"/>
        <w:jc w:val="both"/>
        <w:rPr>
          <w:sz w:val="26"/>
          <w:szCs w:val="26"/>
          <w:lang w:eastAsia="en-US"/>
        </w:rPr>
      </w:pPr>
      <w:r w:rsidRPr="000E342E">
        <w:rPr>
          <w:sz w:val="26"/>
          <w:szCs w:val="26"/>
          <w:lang w:eastAsia="en-US"/>
        </w:rPr>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C3114F" w:rsidRPr="000E342E" w:rsidRDefault="00C3114F" w:rsidP="00C73A3A">
      <w:pPr>
        <w:ind w:firstLine="708"/>
        <w:jc w:val="both"/>
        <w:rPr>
          <w:sz w:val="26"/>
          <w:szCs w:val="26"/>
          <w:lang w:eastAsia="en-US"/>
        </w:rPr>
      </w:pPr>
      <w:r w:rsidRPr="000E342E">
        <w:rPr>
          <w:sz w:val="26"/>
          <w:szCs w:val="26"/>
          <w:lang w:eastAsia="en-US"/>
        </w:rPr>
        <w:lastRenderedPageBreak/>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C3114F" w:rsidRPr="000E342E" w:rsidRDefault="00C3114F" w:rsidP="00C73A3A">
      <w:pPr>
        <w:ind w:firstLine="708"/>
        <w:jc w:val="both"/>
        <w:rPr>
          <w:sz w:val="26"/>
          <w:szCs w:val="26"/>
          <w:lang w:eastAsia="en-US"/>
        </w:rPr>
      </w:pPr>
      <w:r w:rsidRPr="000E342E">
        <w:rPr>
          <w:sz w:val="26"/>
          <w:szCs w:val="26"/>
          <w:lang w:eastAsia="en-US"/>
        </w:rP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C3114F" w:rsidRPr="000E342E" w:rsidRDefault="00C3114F" w:rsidP="00C73A3A">
      <w:pPr>
        <w:ind w:firstLine="708"/>
        <w:jc w:val="both"/>
        <w:rPr>
          <w:sz w:val="26"/>
          <w:szCs w:val="26"/>
          <w:lang w:eastAsia="en-US"/>
        </w:rPr>
      </w:pPr>
      <w:r w:rsidRPr="000E342E">
        <w:rPr>
          <w:sz w:val="26"/>
          <w:szCs w:val="26"/>
          <w:lang w:eastAsia="en-US"/>
        </w:rPr>
        <w:t>4) обеспечивают осуществление закупок, в том числе заключение контрактов;</w:t>
      </w:r>
    </w:p>
    <w:p w:rsidR="00C3114F" w:rsidRPr="000E342E" w:rsidRDefault="00C3114F" w:rsidP="00C73A3A">
      <w:pPr>
        <w:ind w:firstLine="708"/>
        <w:jc w:val="both"/>
        <w:rPr>
          <w:sz w:val="26"/>
          <w:szCs w:val="26"/>
          <w:lang w:eastAsia="en-US"/>
        </w:rPr>
      </w:pPr>
      <w:r w:rsidRPr="000E342E">
        <w:rPr>
          <w:sz w:val="26"/>
          <w:szCs w:val="26"/>
          <w:lang w:eastAsia="en-US"/>
        </w:rP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C3114F" w:rsidRPr="000E342E" w:rsidRDefault="00C3114F" w:rsidP="00C73A3A">
      <w:pPr>
        <w:ind w:firstLine="708"/>
        <w:jc w:val="both"/>
        <w:rPr>
          <w:sz w:val="26"/>
          <w:szCs w:val="26"/>
          <w:lang w:eastAsia="en-US"/>
        </w:rPr>
      </w:pPr>
      <w:r w:rsidRPr="000E342E">
        <w:rPr>
          <w:sz w:val="26"/>
          <w:szCs w:val="26"/>
          <w:lang w:eastAsia="en-US"/>
        </w:rP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C3114F" w:rsidRPr="000E342E" w:rsidRDefault="00C3114F" w:rsidP="00C73A3A">
      <w:pPr>
        <w:ind w:firstLine="708"/>
        <w:jc w:val="both"/>
        <w:rPr>
          <w:sz w:val="26"/>
          <w:szCs w:val="26"/>
          <w:lang w:eastAsia="en-US"/>
        </w:rPr>
      </w:pPr>
      <w:r w:rsidRPr="000E342E">
        <w:rPr>
          <w:sz w:val="26"/>
          <w:szCs w:val="26"/>
          <w:lang w:eastAsia="en-US"/>
        </w:rPr>
        <w:t>7) осуществляют иные полномочия, предусмотренные настоящим Федеральным законом.</w:t>
      </w:r>
    </w:p>
    <w:p w:rsidR="00C3114F" w:rsidRPr="000E342E" w:rsidRDefault="00C3114F" w:rsidP="00C73A3A">
      <w:pPr>
        <w:ind w:firstLine="708"/>
        <w:jc w:val="both"/>
        <w:rPr>
          <w:sz w:val="26"/>
          <w:szCs w:val="26"/>
          <w:lang w:eastAsia="en-US"/>
        </w:rPr>
      </w:pPr>
      <w:r w:rsidRPr="000E342E">
        <w:rPr>
          <w:sz w:val="26"/>
          <w:szCs w:val="26"/>
          <w:lang w:eastAsia="en-US"/>
        </w:rPr>
        <w:t>В соответствии с частью 2 статьи 12 Закона о контрактной системе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w:t>
      </w:r>
    </w:p>
    <w:p w:rsidR="00C3114F" w:rsidRPr="000E342E" w:rsidRDefault="00C3114F" w:rsidP="005168C2">
      <w:pPr>
        <w:ind w:firstLine="708"/>
        <w:jc w:val="both"/>
        <w:rPr>
          <w:sz w:val="26"/>
          <w:szCs w:val="26"/>
          <w:lang w:eastAsia="en-US"/>
        </w:rPr>
      </w:pPr>
      <w:r w:rsidRPr="000E342E">
        <w:rPr>
          <w:sz w:val="26"/>
          <w:szCs w:val="26"/>
          <w:lang w:eastAsia="en-US"/>
        </w:rPr>
        <w:t xml:space="preserve">В проверяемом периоде в Учреждении имела действие должностная инструкция </w:t>
      </w:r>
      <w:r>
        <w:rPr>
          <w:sz w:val="26"/>
          <w:szCs w:val="26"/>
          <w:lang w:eastAsia="en-US"/>
        </w:rPr>
        <w:t xml:space="preserve">заместителя директора по развитию (контрактного </w:t>
      </w:r>
      <w:r w:rsidRPr="000E342E">
        <w:rPr>
          <w:sz w:val="26"/>
          <w:szCs w:val="26"/>
          <w:lang w:eastAsia="en-US"/>
        </w:rPr>
        <w:t>управляющего в сфер</w:t>
      </w:r>
      <w:r>
        <w:rPr>
          <w:sz w:val="26"/>
          <w:szCs w:val="26"/>
          <w:lang w:eastAsia="en-US"/>
        </w:rPr>
        <w:t>е закупок товаров, работ, услуг)</w:t>
      </w:r>
      <w:r w:rsidRPr="000E342E">
        <w:rPr>
          <w:sz w:val="26"/>
          <w:szCs w:val="26"/>
          <w:lang w:eastAsia="en-US"/>
        </w:rPr>
        <w:t xml:space="preserve"> </w:t>
      </w:r>
      <w:r>
        <w:rPr>
          <w:sz w:val="26"/>
          <w:szCs w:val="26"/>
          <w:lang w:eastAsia="en-US"/>
        </w:rPr>
        <w:t xml:space="preserve">от 03.10.2016 </w:t>
      </w:r>
      <w:r w:rsidRPr="000E342E">
        <w:rPr>
          <w:sz w:val="26"/>
          <w:szCs w:val="26"/>
          <w:lang w:eastAsia="en-US"/>
        </w:rPr>
        <w:t xml:space="preserve"> утвержденная директор</w:t>
      </w:r>
      <w:r>
        <w:rPr>
          <w:sz w:val="26"/>
          <w:szCs w:val="26"/>
          <w:lang w:eastAsia="en-US"/>
        </w:rPr>
        <w:t>ом</w:t>
      </w:r>
      <w:r w:rsidRPr="000E342E">
        <w:rPr>
          <w:sz w:val="26"/>
          <w:szCs w:val="26"/>
          <w:lang w:eastAsia="en-US"/>
        </w:rPr>
        <w:t xml:space="preserve"> Учреждения</w:t>
      </w:r>
      <w:r>
        <w:rPr>
          <w:sz w:val="26"/>
          <w:szCs w:val="26"/>
          <w:lang w:eastAsia="en-US"/>
        </w:rPr>
        <w:t>.</w:t>
      </w:r>
    </w:p>
    <w:p w:rsidR="00C3114F" w:rsidRPr="000E342E" w:rsidRDefault="00C3114F" w:rsidP="005168C2">
      <w:pPr>
        <w:ind w:firstLine="708"/>
        <w:jc w:val="both"/>
        <w:rPr>
          <w:sz w:val="26"/>
          <w:szCs w:val="26"/>
          <w:lang w:eastAsia="en-US"/>
        </w:rPr>
      </w:pPr>
      <w:r w:rsidRPr="000E342E">
        <w:rPr>
          <w:sz w:val="26"/>
          <w:szCs w:val="26"/>
          <w:lang w:eastAsia="en-US"/>
        </w:rPr>
        <w:t>В ходе проверки пункта 1.</w:t>
      </w:r>
      <w:r>
        <w:rPr>
          <w:sz w:val="26"/>
          <w:szCs w:val="26"/>
          <w:lang w:eastAsia="en-US"/>
        </w:rPr>
        <w:t>6</w:t>
      </w:r>
      <w:r w:rsidRPr="000E342E">
        <w:rPr>
          <w:sz w:val="26"/>
          <w:szCs w:val="26"/>
          <w:lang w:eastAsia="en-US"/>
        </w:rPr>
        <w:t xml:space="preserve"> должностной инструкции контрактного управляющего Учреждения о возложении обязанностей на период отсутствия контрактного управляющего выявлен факт несоблюдения требований части 2 статьи 12 Закона о контрактной системе о возложении персональной ответственности на лицо, замещающее директора Учреждения. </w:t>
      </w:r>
    </w:p>
    <w:p w:rsidR="00C3114F" w:rsidRPr="000E342E" w:rsidRDefault="00C3114F" w:rsidP="005168C2">
      <w:pPr>
        <w:ind w:firstLine="708"/>
        <w:jc w:val="both"/>
        <w:rPr>
          <w:sz w:val="26"/>
          <w:szCs w:val="26"/>
          <w:lang w:eastAsia="en-US"/>
        </w:rPr>
      </w:pPr>
      <w:r w:rsidRPr="000E342E">
        <w:rPr>
          <w:sz w:val="26"/>
          <w:szCs w:val="26"/>
          <w:lang w:eastAsia="en-US"/>
        </w:rPr>
        <w:t>Согласно части 6 статьи 38 Закона о контрактной системе, назначаемое должностное лицо, также как и контрактный управляющий должно иметь высшее образование или дополнительное профессиональное образование в сфере закупок.</w:t>
      </w:r>
    </w:p>
    <w:p w:rsidR="00C3114F" w:rsidRDefault="00C3114F" w:rsidP="007E3A21">
      <w:pPr>
        <w:ind w:firstLine="708"/>
        <w:jc w:val="both"/>
        <w:rPr>
          <w:sz w:val="26"/>
          <w:szCs w:val="26"/>
          <w:lang w:eastAsia="en-US"/>
        </w:rPr>
      </w:pPr>
      <w:r w:rsidRPr="000E342E">
        <w:rPr>
          <w:sz w:val="26"/>
          <w:szCs w:val="26"/>
          <w:lang w:eastAsia="en-US"/>
        </w:rPr>
        <w:t xml:space="preserve"> На момент проверки, а также в проверяемом периоде в штате Учреждения отсутствуют квалифицированные сотрудники,</w:t>
      </w:r>
      <w:r w:rsidRPr="000E342E">
        <w:rPr>
          <w:sz w:val="26"/>
          <w:szCs w:val="26"/>
        </w:rPr>
        <w:t xml:space="preserve"> </w:t>
      </w:r>
      <w:r w:rsidRPr="000E342E">
        <w:rPr>
          <w:sz w:val="26"/>
          <w:szCs w:val="26"/>
          <w:lang w:eastAsia="en-US"/>
        </w:rPr>
        <w:t>имеющие высшее образование или дополнительное профессиональное образование в сфере закупок для исполнения обязанностей контрактного управляющего на период его отсутствия.</w:t>
      </w:r>
    </w:p>
    <w:p w:rsidR="00C3114F" w:rsidRPr="000E342E" w:rsidRDefault="00C3114F" w:rsidP="007E3A21">
      <w:pPr>
        <w:ind w:firstLine="708"/>
        <w:jc w:val="both"/>
        <w:rPr>
          <w:sz w:val="26"/>
          <w:szCs w:val="26"/>
          <w:lang w:eastAsia="en-US"/>
        </w:rPr>
      </w:pPr>
    </w:p>
    <w:p w:rsidR="00C3114F" w:rsidRPr="000E342E" w:rsidRDefault="00C3114F" w:rsidP="00724306">
      <w:pPr>
        <w:tabs>
          <w:tab w:val="left" w:pos="4110"/>
        </w:tabs>
        <w:ind w:firstLine="709"/>
        <w:jc w:val="both"/>
        <w:rPr>
          <w:b/>
          <w:bCs/>
          <w:sz w:val="26"/>
          <w:szCs w:val="26"/>
        </w:rPr>
      </w:pPr>
      <w:r w:rsidRPr="000E342E">
        <w:rPr>
          <w:b/>
          <w:bCs/>
          <w:sz w:val="26"/>
          <w:szCs w:val="26"/>
        </w:rPr>
        <w:t>2.Проверка по завершенным (размещенным) закупкам для нужд Заказчика.</w:t>
      </w:r>
    </w:p>
    <w:p w:rsidR="00C3114F" w:rsidRPr="000E342E" w:rsidRDefault="00C3114F" w:rsidP="00477E96">
      <w:pPr>
        <w:ind w:firstLine="708"/>
        <w:jc w:val="both"/>
        <w:rPr>
          <w:b/>
          <w:bCs/>
          <w:sz w:val="26"/>
          <w:szCs w:val="26"/>
        </w:rPr>
      </w:pPr>
    </w:p>
    <w:p w:rsidR="00C3114F" w:rsidRPr="000E342E" w:rsidRDefault="00C3114F" w:rsidP="00477E96">
      <w:pPr>
        <w:ind w:firstLine="708"/>
        <w:jc w:val="both"/>
        <w:rPr>
          <w:b/>
          <w:bCs/>
          <w:sz w:val="26"/>
          <w:szCs w:val="26"/>
        </w:rPr>
      </w:pPr>
      <w:r w:rsidRPr="000E342E">
        <w:rPr>
          <w:b/>
          <w:bCs/>
          <w:sz w:val="26"/>
          <w:szCs w:val="26"/>
        </w:rPr>
        <w:t xml:space="preserve">2.1. Проверка правильности определения и обоснования начальной (максимальной) цены контрактов. </w:t>
      </w:r>
    </w:p>
    <w:p w:rsidR="00C3114F" w:rsidRPr="000E342E" w:rsidRDefault="00C3114F" w:rsidP="00EC62AF">
      <w:pPr>
        <w:jc w:val="both"/>
        <w:rPr>
          <w:color w:val="000000"/>
          <w:sz w:val="26"/>
          <w:szCs w:val="26"/>
        </w:rPr>
      </w:pPr>
    </w:p>
    <w:p w:rsidR="00C3114F" w:rsidRPr="000E342E" w:rsidRDefault="00C3114F" w:rsidP="002E06A5">
      <w:pPr>
        <w:ind w:firstLine="708"/>
        <w:jc w:val="both"/>
        <w:rPr>
          <w:sz w:val="26"/>
          <w:szCs w:val="26"/>
        </w:rPr>
      </w:pPr>
      <w:r w:rsidRPr="000E342E">
        <w:rPr>
          <w:color w:val="000000"/>
          <w:sz w:val="26"/>
          <w:szCs w:val="26"/>
        </w:rPr>
        <w:t>Обоснование цены контрактов, договоров производилось в соответствии с требованиями статьи 22 Федерального закона № 44-ФЗ, на основании методических рекомендаций, утвержденных Приказом Министерства экономического развития Российской Федерации от 02.10.2013 № 567 методом анализа рынка</w:t>
      </w:r>
      <w:r>
        <w:rPr>
          <w:color w:val="000000"/>
          <w:sz w:val="26"/>
          <w:szCs w:val="26"/>
        </w:rPr>
        <w:t xml:space="preserve">. </w:t>
      </w:r>
      <w:r w:rsidRPr="000E342E">
        <w:rPr>
          <w:sz w:val="26"/>
          <w:szCs w:val="26"/>
        </w:rPr>
        <w:t xml:space="preserve">Нарушений не установлено. </w:t>
      </w:r>
    </w:p>
    <w:p w:rsidR="00C3114F" w:rsidRPr="000E342E" w:rsidRDefault="00C3114F" w:rsidP="00D320DF">
      <w:pPr>
        <w:pStyle w:val="af"/>
        <w:jc w:val="both"/>
        <w:rPr>
          <w:sz w:val="26"/>
          <w:szCs w:val="26"/>
        </w:rPr>
      </w:pPr>
    </w:p>
    <w:p w:rsidR="00C3114F" w:rsidRPr="000E342E" w:rsidRDefault="00C3114F" w:rsidP="00854E85">
      <w:pPr>
        <w:tabs>
          <w:tab w:val="left" w:pos="567"/>
          <w:tab w:val="left" w:pos="709"/>
          <w:tab w:val="left" w:pos="4110"/>
        </w:tabs>
        <w:ind w:firstLine="709"/>
        <w:jc w:val="both"/>
        <w:rPr>
          <w:b/>
          <w:bCs/>
          <w:sz w:val="26"/>
          <w:szCs w:val="26"/>
        </w:rPr>
      </w:pPr>
      <w:r w:rsidRPr="000E342E">
        <w:rPr>
          <w:b/>
          <w:bCs/>
          <w:sz w:val="26"/>
          <w:szCs w:val="26"/>
        </w:rPr>
        <w:lastRenderedPageBreak/>
        <w:t>2.2. Соблюдение установленного порядка и сроков предоставления сведений в орган, уполномоченный на ведение реестра муниципальных контрактов.</w:t>
      </w:r>
    </w:p>
    <w:p w:rsidR="00C3114F" w:rsidRPr="000E342E" w:rsidRDefault="00C3114F" w:rsidP="00CC2BA3">
      <w:pPr>
        <w:tabs>
          <w:tab w:val="left" w:pos="4110"/>
        </w:tabs>
        <w:jc w:val="both"/>
        <w:rPr>
          <w:sz w:val="26"/>
          <w:szCs w:val="26"/>
        </w:rPr>
      </w:pPr>
    </w:p>
    <w:p w:rsidR="00C3114F" w:rsidRPr="000E342E" w:rsidRDefault="00C3114F" w:rsidP="008F6B43">
      <w:pPr>
        <w:ind w:firstLine="720"/>
        <w:jc w:val="both"/>
        <w:rPr>
          <w:sz w:val="26"/>
          <w:szCs w:val="26"/>
        </w:rPr>
      </w:pPr>
      <w:r w:rsidRPr="000E342E">
        <w:rPr>
          <w:sz w:val="26"/>
          <w:szCs w:val="26"/>
        </w:rPr>
        <w:t xml:space="preserve">В соответствии с частью 3 статьи 103 Федерального закона № 44-ФЗ заказчик в течение трех рабочих дней со дня заключения, изменения, исполнения или расторжения контракта направляет сведения о заключенных контрактах, сведения об изменении, исполнении или расторжении контрактов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C3114F" w:rsidRDefault="00C3114F" w:rsidP="00924E7E">
      <w:pPr>
        <w:ind w:firstLine="720"/>
        <w:jc w:val="both"/>
        <w:rPr>
          <w:sz w:val="26"/>
          <w:szCs w:val="26"/>
        </w:rPr>
      </w:pPr>
      <w:r w:rsidRPr="000E342E">
        <w:rPr>
          <w:sz w:val="26"/>
          <w:szCs w:val="26"/>
        </w:rPr>
        <w:t xml:space="preserve">Указанные сведения для включения их в реестр контрактов заказчик направляет в федеральный орган исполнительной власти через «Личный кабинет» на официальном сайте www.zakupki.gov.ru. </w:t>
      </w:r>
    </w:p>
    <w:p w:rsidR="00C3114F" w:rsidRPr="00924E7E" w:rsidRDefault="00C3114F" w:rsidP="00924E7E">
      <w:pPr>
        <w:ind w:firstLine="720"/>
        <w:jc w:val="both"/>
        <w:rPr>
          <w:sz w:val="26"/>
          <w:szCs w:val="26"/>
        </w:rPr>
      </w:pPr>
      <w:r w:rsidRPr="00924E7E">
        <w:rPr>
          <w:sz w:val="26"/>
          <w:szCs w:val="26"/>
        </w:rPr>
        <w:t xml:space="preserve">В нарушение части 3 статьи 103 </w:t>
      </w:r>
      <w:r>
        <w:rPr>
          <w:sz w:val="26"/>
          <w:szCs w:val="26"/>
        </w:rPr>
        <w:t>Федерального закона № 44-ФЗ даты</w:t>
      </w:r>
      <w:r w:rsidRPr="00924E7E">
        <w:rPr>
          <w:sz w:val="26"/>
          <w:szCs w:val="26"/>
        </w:rPr>
        <w:t xml:space="preserve"> опубликования сведений о закл</w:t>
      </w:r>
      <w:r>
        <w:rPr>
          <w:sz w:val="26"/>
          <w:szCs w:val="26"/>
        </w:rPr>
        <w:t>ючении и о расторжении контрактов</w:t>
      </w:r>
      <w:r w:rsidRPr="00924E7E">
        <w:rPr>
          <w:sz w:val="26"/>
          <w:szCs w:val="26"/>
        </w:rPr>
        <w:t xml:space="preserve"> на официальном сайте РФ www.zakupki.qov.ru превысили установленные 3 рабочих дня по следующим контрактам:</w:t>
      </w:r>
    </w:p>
    <w:p w:rsidR="00C3114F" w:rsidRPr="00924E7E" w:rsidRDefault="00C3114F" w:rsidP="00924E7E">
      <w:pPr>
        <w:ind w:firstLine="720"/>
        <w:jc w:val="both"/>
        <w:rPr>
          <w:sz w:val="26"/>
          <w:szCs w:val="26"/>
          <w:highlight w:val="yellow"/>
        </w:rPr>
      </w:pPr>
    </w:p>
    <w:tbl>
      <w:tblPr>
        <w:tblW w:w="102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
        <w:gridCol w:w="2176"/>
        <w:gridCol w:w="1836"/>
        <w:gridCol w:w="1701"/>
        <w:gridCol w:w="2127"/>
        <w:gridCol w:w="1842"/>
      </w:tblGrid>
      <w:tr w:rsidR="00C3114F" w:rsidRPr="00363443">
        <w:tc>
          <w:tcPr>
            <w:tcW w:w="524" w:type="dxa"/>
            <w:vAlign w:val="center"/>
          </w:tcPr>
          <w:p w:rsidR="00C3114F" w:rsidRPr="00221E74" w:rsidRDefault="00C3114F" w:rsidP="00ED2C4E">
            <w:pPr>
              <w:tabs>
                <w:tab w:val="left" w:pos="540"/>
              </w:tabs>
              <w:jc w:val="center"/>
              <w:rPr>
                <w:sz w:val="20"/>
                <w:szCs w:val="20"/>
              </w:rPr>
            </w:pPr>
            <w:r w:rsidRPr="00221E74">
              <w:rPr>
                <w:sz w:val="20"/>
                <w:szCs w:val="20"/>
              </w:rPr>
              <w:t>№ п/п</w:t>
            </w:r>
          </w:p>
        </w:tc>
        <w:tc>
          <w:tcPr>
            <w:tcW w:w="2176" w:type="dxa"/>
            <w:vAlign w:val="center"/>
          </w:tcPr>
          <w:p w:rsidR="00C3114F" w:rsidRPr="00221E74" w:rsidRDefault="00C3114F" w:rsidP="00144147">
            <w:pPr>
              <w:jc w:val="center"/>
              <w:rPr>
                <w:color w:val="000000"/>
                <w:sz w:val="20"/>
                <w:szCs w:val="20"/>
              </w:rPr>
            </w:pPr>
            <w:r w:rsidRPr="00221E74">
              <w:rPr>
                <w:color w:val="000000"/>
                <w:sz w:val="20"/>
                <w:szCs w:val="20"/>
              </w:rPr>
              <w:t>Наи</w:t>
            </w:r>
            <w:r>
              <w:rPr>
                <w:color w:val="000000"/>
                <w:sz w:val="20"/>
                <w:szCs w:val="20"/>
              </w:rPr>
              <w:t xml:space="preserve">менование поставщика  </w:t>
            </w:r>
          </w:p>
        </w:tc>
        <w:tc>
          <w:tcPr>
            <w:tcW w:w="1836" w:type="dxa"/>
            <w:vAlign w:val="center"/>
          </w:tcPr>
          <w:p w:rsidR="00C3114F" w:rsidRPr="00221E74" w:rsidRDefault="00C3114F" w:rsidP="00ED2C4E">
            <w:pPr>
              <w:jc w:val="center"/>
              <w:rPr>
                <w:color w:val="000000"/>
                <w:sz w:val="20"/>
                <w:szCs w:val="20"/>
              </w:rPr>
            </w:pPr>
            <w:r w:rsidRPr="00221E74">
              <w:rPr>
                <w:color w:val="000000"/>
                <w:sz w:val="20"/>
                <w:szCs w:val="20"/>
              </w:rPr>
              <w:t>Сумма контракта</w:t>
            </w:r>
          </w:p>
        </w:tc>
        <w:tc>
          <w:tcPr>
            <w:tcW w:w="1701" w:type="dxa"/>
            <w:vAlign w:val="center"/>
          </w:tcPr>
          <w:p w:rsidR="00C3114F" w:rsidRDefault="00C3114F" w:rsidP="00ED2C4E">
            <w:pPr>
              <w:jc w:val="center"/>
              <w:rPr>
                <w:color w:val="000000"/>
                <w:sz w:val="20"/>
                <w:szCs w:val="20"/>
              </w:rPr>
            </w:pPr>
            <w:r w:rsidRPr="00221E74">
              <w:rPr>
                <w:color w:val="000000"/>
                <w:sz w:val="20"/>
                <w:szCs w:val="20"/>
              </w:rPr>
              <w:t xml:space="preserve">Дата заключения контракта и </w:t>
            </w:r>
          </w:p>
          <w:p w:rsidR="00C3114F" w:rsidRPr="00221E74" w:rsidRDefault="00C3114F" w:rsidP="00ED2C4E">
            <w:pPr>
              <w:jc w:val="center"/>
              <w:rPr>
                <w:color w:val="000000"/>
                <w:sz w:val="20"/>
                <w:szCs w:val="20"/>
              </w:rPr>
            </w:pPr>
            <w:r w:rsidRPr="00221E74">
              <w:rPr>
                <w:color w:val="000000"/>
                <w:sz w:val="20"/>
                <w:szCs w:val="20"/>
              </w:rPr>
              <w:t>№ контракта</w:t>
            </w:r>
          </w:p>
        </w:tc>
        <w:tc>
          <w:tcPr>
            <w:tcW w:w="2127" w:type="dxa"/>
            <w:vAlign w:val="center"/>
          </w:tcPr>
          <w:p w:rsidR="00C3114F" w:rsidRPr="0094490A" w:rsidRDefault="00C3114F" w:rsidP="0094490A">
            <w:pPr>
              <w:tabs>
                <w:tab w:val="left" w:pos="540"/>
              </w:tabs>
              <w:jc w:val="center"/>
              <w:rPr>
                <w:sz w:val="20"/>
                <w:szCs w:val="20"/>
              </w:rPr>
            </w:pPr>
            <w:r w:rsidRPr="0094490A">
              <w:rPr>
                <w:sz w:val="20"/>
                <w:szCs w:val="20"/>
              </w:rPr>
              <w:t>Дата опубликования</w:t>
            </w:r>
          </w:p>
          <w:p w:rsidR="00C3114F" w:rsidRPr="00221E74" w:rsidRDefault="00C3114F" w:rsidP="0094490A">
            <w:pPr>
              <w:tabs>
                <w:tab w:val="left" w:pos="540"/>
              </w:tabs>
              <w:jc w:val="center"/>
              <w:rPr>
                <w:sz w:val="20"/>
                <w:szCs w:val="20"/>
              </w:rPr>
            </w:pPr>
            <w:r>
              <w:rPr>
                <w:sz w:val="20"/>
                <w:szCs w:val="20"/>
              </w:rPr>
              <w:t xml:space="preserve">информации о заключении </w:t>
            </w:r>
            <w:r w:rsidRPr="0094490A">
              <w:rPr>
                <w:sz w:val="20"/>
                <w:szCs w:val="20"/>
              </w:rPr>
              <w:t>контр</w:t>
            </w:r>
            <w:r>
              <w:rPr>
                <w:sz w:val="20"/>
                <w:szCs w:val="20"/>
              </w:rPr>
              <w:t>акта</w:t>
            </w:r>
          </w:p>
        </w:tc>
        <w:tc>
          <w:tcPr>
            <w:tcW w:w="1842" w:type="dxa"/>
            <w:vAlign w:val="center"/>
          </w:tcPr>
          <w:p w:rsidR="00C3114F" w:rsidRPr="00221E74" w:rsidRDefault="00C3114F" w:rsidP="00ED2C4E">
            <w:pPr>
              <w:tabs>
                <w:tab w:val="left" w:pos="540"/>
              </w:tabs>
              <w:jc w:val="center"/>
              <w:rPr>
                <w:sz w:val="20"/>
                <w:szCs w:val="20"/>
              </w:rPr>
            </w:pPr>
            <w:r w:rsidRPr="00221E74">
              <w:rPr>
                <w:sz w:val="20"/>
                <w:szCs w:val="20"/>
              </w:rPr>
              <w:t>Дата опубликования информации</w:t>
            </w:r>
          </w:p>
          <w:p w:rsidR="00C3114F" w:rsidRPr="00221E74" w:rsidRDefault="00C3114F" w:rsidP="006A49AC">
            <w:pPr>
              <w:tabs>
                <w:tab w:val="left" w:pos="540"/>
              </w:tabs>
              <w:jc w:val="center"/>
              <w:rPr>
                <w:sz w:val="20"/>
                <w:szCs w:val="20"/>
              </w:rPr>
            </w:pPr>
            <w:r>
              <w:rPr>
                <w:sz w:val="20"/>
                <w:szCs w:val="20"/>
              </w:rPr>
              <w:t>об</w:t>
            </w:r>
            <w:r w:rsidRPr="00221E74">
              <w:rPr>
                <w:sz w:val="20"/>
                <w:szCs w:val="20"/>
              </w:rPr>
              <w:t xml:space="preserve"> исполнении</w:t>
            </w:r>
            <w:r>
              <w:rPr>
                <w:sz w:val="20"/>
                <w:szCs w:val="20"/>
              </w:rPr>
              <w:t>, расторжении</w:t>
            </w:r>
            <w:r w:rsidRPr="00221E74">
              <w:rPr>
                <w:sz w:val="20"/>
                <w:szCs w:val="20"/>
              </w:rPr>
              <w:t xml:space="preserve"> контракта</w:t>
            </w:r>
          </w:p>
        </w:tc>
      </w:tr>
      <w:tr w:rsidR="00C3114F" w:rsidRPr="00363443">
        <w:tc>
          <w:tcPr>
            <w:tcW w:w="524" w:type="dxa"/>
            <w:vAlign w:val="center"/>
          </w:tcPr>
          <w:p w:rsidR="00C3114F" w:rsidRPr="00D135A1" w:rsidRDefault="00C3114F" w:rsidP="00ED2C4E">
            <w:pPr>
              <w:tabs>
                <w:tab w:val="left" w:pos="540"/>
              </w:tabs>
              <w:jc w:val="center"/>
              <w:rPr>
                <w:sz w:val="24"/>
                <w:szCs w:val="24"/>
              </w:rPr>
            </w:pPr>
            <w:r w:rsidRPr="00D135A1">
              <w:rPr>
                <w:sz w:val="24"/>
                <w:szCs w:val="24"/>
              </w:rPr>
              <w:t>1</w:t>
            </w:r>
          </w:p>
        </w:tc>
        <w:tc>
          <w:tcPr>
            <w:tcW w:w="2176" w:type="dxa"/>
            <w:vAlign w:val="center"/>
          </w:tcPr>
          <w:p w:rsidR="00C3114F" w:rsidRPr="00D135A1" w:rsidRDefault="00C3114F" w:rsidP="0089703B">
            <w:pPr>
              <w:jc w:val="center"/>
              <w:rPr>
                <w:sz w:val="24"/>
                <w:szCs w:val="24"/>
              </w:rPr>
            </w:pPr>
            <w:r w:rsidRPr="00D135A1">
              <w:rPr>
                <w:sz w:val="24"/>
                <w:szCs w:val="24"/>
              </w:rPr>
              <w:t>ИП Рощина Галина Константиновна</w:t>
            </w:r>
          </w:p>
        </w:tc>
        <w:tc>
          <w:tcPr>
            <w:tcW w:w="1836" w:type="dxa"/>
            <w:vAlign w:val="center"/>
          </w:tcPr>
          <w:p w:rsidR="00C3114F" w:rsidRPr="00D135A1" w:rsidRDefault="00C3114F" w:rsidP="0089703B">
            <w:pPr>
              <w:jc w:val="center"/>
              <w:rPr>
                <w:sz w:val="24"/>
                <w:szCs w:val="24"/>
              </w:rPr>
            </w:pPr>
            <w:r w:rsidRPr="00D135A1">
              <w:rPr>
                <w:sz w:val="24"/>
                <w:szCs w:val="24"/>
              </w:rPr>
              <w:t>601 290,00</w:t>
            </w:r>
          </w:p>
        </w:tc>
        <w:tc>
          <w:tcPr>
            <w:tcW w:w="1701" w:type="dxa"/>
            <w:vAlign w:val="center"/>
          </w:tcPr>
          <w:p w:rsidR="00C3114F" w:rsidRDefault="00C3114F" w:rsidP="0089703B">
            <w:pPr>
              <w:jc w:val="center"/>
              <w:rPr>
                <w:sz w:val="24"/>
                <w:szCs w:val="24"/>
              </w:rPr>
            </w:pPr>
            <w:r w:rsidRPr="00D135A1">
              <w:rPr>
                <w:sz w:val="24"/>
                <w:szCs w:val="24"/>
              </w:rPr>
              <w:t>17.04.2017</w:t>
            </w:r>
          </w:p>
          <w:p w:rsidR="00C3114F" w:rsidRPr="00D135A1" w:rsidRDefault="00C3114F" w:rsidP="0089703B">
            <w:pPr>
              <w:jc w:val="center"/>
              <w:rPr>
                <w:sz w:val="24"/>
                <w:szCs w:val="24"/>
              </w:rPr>
            </w:pPr>
            <w:r w:rsidRPr="00D135A1">
              <w:rPr>
                <w:sz w:val="24"/>
                <w:szCs w:val="24"/>
              </w:rPr>
              <w:t>№ 648939</w:t>
            </w:r>
          </w:p>
        </w:tc>
        <w:tc>
          <w:tcPr>
            <w:tcW w:w="2127" w:type="dxa"/>
            <w:vAlign w:val="center"/>
          </w:tcPr>
          <w:p w:rsidR="00C3114F" w:rsidRPr="00221E74" w:rsidRDefault="00C3114F" w:rsidP="0094490A">
            <w:pPr>
              <w:tabs>
                <w:tab w:val="left" w:pos="540"/>
              </w:tabs>
              <w:jc w:val="center"/>
              <w:rPr>
                <w:sz w:val="22"/>
                <w:szCs w:val="22"/>
              </w:rPr>
            </w:pPr>
            <w:r>
              <w:rPr>
                <w:sz w:val="22"/>
                <w:szCs w:val="22"/>
              </w:rPr>
              <w:t>29.12.2017</w:t>
            </w:r>
          </w:p>
        </w:tc>
        <w:tc>
          <w:tcPr>
            <w:tcW w:w="1842" w:type="dxa"/>
            <w:vAlign w:val="center"/>
          </w:tcPr>
          <w:p w:rsidR="00C3114F" w:rsidRPr="0089703B" w:rsidRDefault="00C3114F" w:rsidP="0089703B">
            <w:pPr>
              <w:tabs>
                <w:tab w:val="left" w:pos="540"/>
              </w:tabs>
              <w:jc w:val="center"/>
              <w:rPr>
                <w:sz w:val="20"/>
                <w:szCs w:val="20"/>
              </w:rPr>
            </w:pPr>
            <w:r w:rsidRPr="0089703B">
              <w:rPr>
                <w:sz w:val="20"/>
                <w:szCs w:val="20"/>
              </w:rPr>
              <w:t>2</w:t>
            </w:r>
            <w:r>
              <w:rPr>
                <w:sz w:val="20"/>
                <w:szCs w:val="20"/>
              </w:rPr>
              <w:t>9</w:t>
            </w:r>
            <w:r w:rsidRPr="0089703B">
              <w:rPr>
                <w:sz w:val="20"/>
                <w:szCs w:val="20"/>
              </w:rPr>
              <w:t>.1</w:t>
            </w:r>
            <w:r>
              <w:rPr>
                <w:sz w:val="20"/>
                <w:szCs w:val="20"/>
              </w:rPr>
              <w:t>2</w:t>
            </w:r>
            <w:r w:rsidRPr="0089703B">
              <w:rPr>
                <w:sz w:val="20"/>
                <w:szCs w:val="20"/>
              </w:rPr>
              <w:t>.201</w:t>
            </w:r>
            <w:r>
              <w:rPr>
                <w:sz w:val="20"/>
                <w:szCs w:val="20"/>
              </w:rPr>
              <w:t>7</w:t>
            </w:r>
          </w:p>
          <w:p w:rsidR="00C3114F" w:rsidRPr="0089703B" w:rsidRDefault="00C3114F" w:rsidP="0089703B">
            <w:pPr>
              <w:tabs>
                <w:tab w:val="left" w:pos="540"/>
              </w:tabs>
              <w:jc w:val="center"/>
              <w:rPr>
                <w:sz w:val="20"/>
                <w:szCs w:val="20"/>
              </w:rPr>
            </w:pPr>
            <w:r w:rsidRPr="0089703B">
              <w:rPr>
                <w:sz w:val="20"/>
                <w:szCs w:val="20"/>
              </w:rPr>
              <w:t xml:space="preserve">(соглашение о расторжении от </w:t>
            </w:r>
            <w:r>
              <w:rPr>
                <w:sz w:val="20"/>
                <w:szCs w:val="20"/>
              </w:rPr>
              <w:t>30</w:t>
            </w:r>
            <w:r w:rsidRPr="0089703B">
              <w:rPr>
                <w:sz w:val="20"/>
                <w:szCs w:val="20"/>
              </w:rPr>
              <w:t>.0</w:t>
            </w:r>
            <w:r>
              <w:rPr>
                <w:sz w:val="20"/>
                <w:szCs w:val="20"/>
              </w:rPr>
              <w:t>6</w:t>
            </w:r>
            <w:r w:rsidRPr="0089703B">
              <w:rPr>
                <w:sz w:val="20"/>
                <w:szCs w:val="20"/>
              </w:rPr>
              <w:t>.2017)</w:t>
            </w:r>
          </w:p>
          <w:p w:rsidR="00C3114F" w:rsidRPr="00C277D3" w:rsidRDefault="00C3114F" w:rsidP="0089703B">
            <w:pPr>
              <w:tabs>
                <w:tab w:val="left" w:pos="540"/>
              </w:tabs>
              <w:jc w:val="center"/>
              <w:rPr>
                <w:sz w:val="22"/>
                <w:szCs w:val="22"/>
              </w:rPr>
            </w:pPr>
            <w:r w:rsidRPr="00C277D3">
              <w:rPr>
                <w:sz w:val="20"/>
                <w:szCs w:val="20"/>
              </w:rPr>
              <w:t>(нарушен срок)</w:t>
            </w:r>
          </w:p>
        </w:tc>
      </w:tr>
      <w:tr w:rsidR="00C3114F" w:rsidRPr="00363443">
        <w:tc>
          <w:tcPr>
            <w:tcW w:w="524" w:type="dxa"/>
            <w:vAlign w:val="center"/>
          </w:tcPr>
          <w:p w:rsidR="00C3114F" w:rsidRPr="00221E74" w:rsidRDefault="00C3114F" w:rsidP="00ED2C4E">
            <w:pPr>
              <w:tabs>
                <w:tab w:val="left" w:pos="540"/>
              </w:tabs>
              <w:jc w:val="center"/>
              <w:rPr>
                <w:sz w:val="24"/>
                <w:szCs w:val="24"/>
              </w:rPr>
            </w:pPr>
            <w:r>
              <w:rPr>
                <w:sz w:val="24"/>
                <w:szCs w:val="24"/>
              </w:rPr>
              <w:t>2</w:t>
            </w:r>
          </w:p>
        </w:tc>
        <w:tc>
          <w:tcPr>
            <w:tcW w:w="2176" w:type="dxa"/>
            <w:vAlign w:val="center"/>
          </w:tcPr>
          <w:p w:rsidR="00C3114F" w:rsidRPr="00221E74" w:rsidRDefault="00C3114F" w:rsidP="0094490A">
            <w:pPr>
              <w:jc w:val="center"/>
              <w:rPr>
                <w:color w:val="000000"/>
                <w:sz w:val="24"/>
                <w:szCs w:val="24"/>
              </w:rPr>
            </w:pPr>
            <w:r w:rsidRPr="00221E74">
              <w:rPr>
                <w:color w:val="000000"/>
                <w:sz w:val="24"/>
                <w:szCs w:val="24"/>
              </w:rPr>
              <w:t>ООО «</w:t>
            </w:r>
            <w:r>
              <w:rPr>
                <w:color w:val="000000"/>
                <w:sz w:val="24"/>
                <w:szCs w:val="24"/>
              </w:rPr>
              <w:t>Нижегородская бакалейная компания</w:t>
            </w:r>
            <w:r w:rsidRPr="00221E74">
              <w:rPr>
                <w:color w:val="000000"/>
                <w:sz w:val="24"/>
                <w:szCs w:val="24"/>
              </w:rPr>
              <w:t>»</w:t>
            </w:r>
          </w:p>
        </w:tc>
        <w:tc>
          <w:tcPr>
            <w:tcW w:w="1836" w:type="dxa"/>
            <w:vAlign w:val="center"/>
          </w:tcPr>
          <w:p w:rsidR="00C3114F" w:rsidRPr="00221E74" w:rsidRDefault="00C3114F" w:rsidP="00ED2C4E">
            <w:pPr>
              <w:jc w:val="center"/>
              <w:rPr>
                <w:color w:val="000000"/>
                <w:sz w:val="24"/>
                <w:szCs w:val="24"/>
              </w:rPr>
            </w:pPr>
            <w:r>
              <w:rPr>
                <w:color w:val="000000"/>
                <w:sz w:val="24"/>
                <w:szCs w:val="24"/>
              </w:rPr>
              <w:t>971 123,50</w:t>
            </w:r>
          </w:p>
        </w:tc>
        <w:tc>
          <w:tcPr>
            <w:tcW w:w="1701" w:type="dxa"/>
            <w:vAlign w:val="center"/>
          </w:tcPr>
          <w:p w:rsidR="00C3114F" w:rsidRDefault="00C3114F" w:rsidP="00ED2C4E">
            <w:pPr>
              <w:jc w:val="center"/>
              <w:rPr>
                <w:color w:val="000000"/>
                <w:sz w:val="24"/>
                <w:szCs w:val="24"/>
              </w:rPr>
            </w:pPr>
            <w:r>
              <w:rPr>
                <w:color w:val="000000"/>
                <w:sz w:val="24"/>
                <w:szCs w:val="24"/>
              </w:rPr>
              <w:t>17</w:t>
            </w:r>
            <w:r w:rsidRPr="00221E74">
              <w:rPr>
                <w:color w:val="000000"/>
                <w:sz w:val="24"/>
                <w:szCs w:val="24"/>
              </w:rPr>
              <w:t>.0</w:t>
            </w:r>
            <w:r>
              <w:rPr>
                <w:color w:val="000000"/>
                <w:sz w:val="24"/>
                <w:szCs w:val="24"/>
              </w:rPr>
              <w:t>4</w:t>
            </w:r>
            <w:r w:rsidRPr="00221E74">
              <w:rPr>
                <w:color w:val="000000"/>
                <w:sz w:val="24"/>
                <w:szCs w:val="24"/>
              </w:rPr>
              <w:t>.201</w:t>
            </w:r>
            <w:r>
              <w:rPr>
                <w:color w:val="000000"/>
                <w:sz w:val="24"/>
                <w:szCs w:val="24"/>
              </w:rPr>
              <w:t>7</w:t>
            </w:r>
          </w:p>
          <w:p w:rsidR="00C3114F" w:rsidRPr="00221E74" w:rsidRDefault="00C3114F" w:rsidP="0094490A">
            <w:pPr>
              <w:jc w:val="center"/>
              <w:rPr>
                <w:color w:val="000000"/>
                <w:sz w:val="24"/>
                <w:szCs w:val="24"/>
              </w:rPr>
            </w:pPr>
            <w:r>
              <w:rPr>
                <w:color w:val="000000"/>
                <w:sz w:val="24"/>
                <w:szCs w:val="24"/>
              </w:rPr>
              <w:t>№ 649295</w:t>
            </w:r>
          </w:p>
        </w:tc>
        <w:tc>
          <w:tcPr>
            <w:tcW w:w="2127" w:type="dxa"/>
            <w:vAlign w:val="center"/>
          </w:tcPr>
          <w:p w:rsidR="00C3114F" w:rsidRPr="00221E74" w:rsidRDefault="00C3114F" w:rsidP="0094490A">
            <w:pPr>
              <w:tabs>
                <w:tab w:val="left" w:pos="540"/>
              </w:tabs>
              <w:jc w:val="center"/>
              <w:rPr>
                <w:sz w:val="22"/>
                <w:szCs w:val="22"/>
              </w:rPr>
            </w:pPr>
            <w:r w:rsidRPr="00221E74">
              <w:rPr>
                <w:sz w:val="22"/>
                <w:szCs w:val="22"/>
              </w:rPr>
              <w:t>1</w:t>
            </w:r>
            <w:r>
              <w:rPr>
                <w:sz w:val="22"/>
                <w:szCs w:val="22"/>
              </w:rPr>
              <w:t>9</w:t>
            </w:r>
            <w:r w:rsidRPr="00221E74">
              <w:rPr>
                <w:sz w:val="22"/>
                <w:szCs w:val="22"/>
              </w:rPr>
              <w:t>.</w:t>
            </w:r>
            <w:r>
              <w:rPr>
                <w:sz w:val="22"/>
                <w:szCs w:val="22"/>
              </w:rPr>
              <w:t>04</w:t>
            </w:r>
            <w:r w:rsidRPr="00221E74">
              <w:rPr>
                <w:sz w:val="22"/>
                <w:szCs w:val="22"/>
              </w:rPr>
              <w:t>.201</w:t>
            </w:r>
            <w:r>
              <w:rPr>
                <w:sz w:val="22"/>
                <w:szCs w:val="22"/>
              </w:rPr>
              <w:t>7</w:t>
            </w:r>
            <w:r w:rsidRPr="00221E74">
              <w:rPr>
                <w:sz w:val="22"/>
                <w:szCs w:val="22"/>
              </w:rPr>
              <w:t xml:space="preserve"> </w:t>
            </w:r>
          </w:p>
        </w:tc>
        <w:tc>
          <w:tcPr>
            <w:tcW w:w="1842" w:type="dxa"/>
            <w:vAlign w:val="center"/>
          </w:tcPr>
          <w:p w:rsidR="00C3114F" w:rsidRDefault="00C3114F" w:rsidP="00ED2C4E">
            <w:pPr>
              <w:tabs>
                <w:tab w:val="left" w:pos="540"/>
              </w:tabs>
              <w:jc w:val="center"/>
              <w:rPr>
                <w:sz w:val="22"/>
                <w:szCs w:val="22"/>
              </w:rPr>
            </w:pPr>
            <w:r>
              <w:rPr>
                <w:sz w:val="22"/>
                <w:szCs w:val="22"/>
              </w:rPr>
              <w:t>25</w:t>
            </w:r>
            <w:r w:rsidRPr="00221E74">
              <w:rPr>
                <w:sz w:val="22"/>
                <w:szCs w:val="22"/>
              </w:rPr>
              <w:t>.</w:t>
            </w:r>
            <w:r>
              <w:rPr>
                <w:sz w:val="22"/>
                <w:szCs w:val="22"/>
              </w:rPr>
              <w:t>01</w:t>
            </w:r>
            <w:r w:rsidRPr="00221E74">
              <w:rPr>
                <w:sz w:val="22"/>
                <w:szCs w:val="22"/>
              </w:rPr>
              <w:t>.201</w:t>
            </w:r>
            <w:r>
              <w:rPr>
                <w:sz w:val="22"/>
                <w:szCs w:val="22"/>
              </w:rPr>
              <w:t>8</w:t>
            </w:r>
          </w:p>
          <w:p w:rsidR="00C3114F" w:rsidRPr="00221E74" w:rsidRDefault="00C3114F" w:rsidP="00ED2C4E">
            <w:pPr>
              <w:tabs>
                <w:tab w:val="left" w:pos="540"/>
              </w:tabs>
              <w:jc w:val="center"/>
              <w:rPr>
                <w:sz w:val="20"/>
                <w:szCs w:val="20"/>
              </w:rPr>
            </w:pPr>
            <w:r w:rsidRPr="00221E74">
              <w:rPr>
                <w:sz w:val="20"/>
                <w:szCs w:val="20"/>
              </w:rPr>
              <w:t>(</w:t>
            </w:r>
            <w:r w:rsidRPr="0094490A">
              <w:rPr>
                <w:sz w:val="20"/>
                <w:szCs w:val="20"/>
              </w:rPr>
              <w:t>соглашение о расторжении</w:t>
            </w:r>
            <w:r>
              <w:rPr>
                <w:sz w:val="20"/>
                <w:szCs w:val="20"/>
              </w:rPr>
              <w:t xml:space="preserve"> от 11.10.2017</w:t>
            </w:r>
            <w:r w:rsidRPr="00221E74">
              <w:rPr>
                <w:sz w:val="20"/>
                <w:szCs w:val="20"/>
              </w:rPr>
              <w:t>)</w:t>
            </w:r>
          </w:p>
          <w:p w:rsidR="00C3114F" w:rsidRPr="00C277D3" w:rsidRDefault="00C3114F" w:rsidP="00ED2C4E">
            <w:pPr>
              <w:tabs>
                <w:tab w:val="left" w:pos="540"/>
              </w:tabs>
              <w:jc w:val="center"/>
              <w:rPr>
                <w:sz w:val="22"/>
                <w:szCs w:val="22"/>
              </w:rPr>
            </w:pPr>
            <w:r w:rsidRPr="00C277D3">
              <w:rPr>
                <w:sz w:val="20"/>
                <w:szCs w:val="20"/>
              </w:rPr>
              <w:t>(нарушен срок)</w:t>
            </w:r>
          </w:p>
        </w:tc>
      </w:tr>
      <w:tr w:rsidR="00C3114F" w:rsidRPr="00363443">
        <w:tc>
          <w:tcPr>
            <w:tcW w:w="524" w:type="dxa"/>
            <w:vAlign w:val="center"/>
          </w:tcPr>
          <w:p w:rsidR="00C3114F" w:rsidRPr="00221E74" w:rsidRDefault="00C3114F" w:rsidP="00ED2C4E">
            <w:pPr>
              <w:tabs>
                <w:tab w:val="left" w:pos="540"/>
              </w:tabs>
              <w:jc w:val="center"/>
              <w:rPr>
                <w:sz w:val="24"/>
                <w:szCs w:val="24"/>
              </w:rPr>
            </w:pPr>
            <w:r>
              <w:rPr>
                <w:sz w:val="24"/>
                <w:szCs w:val="24"/>
              </w:rPr>
              <w:t>3</w:t>
            </w:r>
          </w:p>
        </w:tc>
        <w:tc>
          <w:tcPr>
            <w:tcW w:w="2176" w:type="dxa"/>
            <w:vAlign w:val="center"/>
          </w:tcPr>
          <w:p w:rsidR="00C3114F" w:rsidRPr="00221E74" w:rsidRDefault="00C3114F" w:rsidP="00ED2C4E">
            <w:pPr>
              <w:jc w:val="center"/>
              <w:rPr>
                <w:color w:val="000000"/>
                <w:sz w:val="24"/>
                <w:szCs w:val="24"/>
              </w:rPr>
            </w:pPr>
            <w:r>
              <w:rPr>
                <w:color w:val="000000"/>
                <w:sz w:val="24"/>
                <w:szCs w:val="24"/>
              </w:rPr>
              <w:t>ИП Сысоев Сергей Владимирович</w:t>
            </w:r>
          </w:p>
        </w:tc>
        <w:tc>
          <w:tcPr>
            <w:tcW w:w="1836" w:type="dxa"/>
            <w:vAlign w:val="center"/>
          </w:tcPr>
          <w:p w:rsidR="00C3114F" w:rsidRPr="00221E74" w:rsidRDefault="00C3114F" w:rsidP="00ED2C4E">
            <w:pPr>
              <w:jc w:val="center"/>
              <w:rPr>
                <w:color w:val="000000"/>
                <w:sz w:val="24"/>
                <w:szCs w:val="24"/>
              </w:rPr>
            </w:pPr>
            <w:r>
              <w:rPr>
                <w:color w:val="000000"/>
                <w:sz w:val="24"/>
                <w:szCs w:val="24"/>
              </w:rPr>
              <w:t>287 225</w:t>
            </w:r>
            <w:r w:rsidRPr="00221E74">
              <w:rPr>
                <w:color w:val="000000"/>
                <w:sz w:val="24"/>
                <w:szCs w:val="24"/>
              </w:rPr>
              <w:t>,00</w:t>
            </w:r>
          </w:p>
        </w:tc>
        <w:tc>
          <w:tcPr>
            <w:tcW w:w="1701" w:type="dxa"/>
            <w:vAlign w:val="center"/>
          </w:tcPr>
          <w:p w:rsidR="00C3114F" w:rsidRDefault="00C3114F" w:rsidP="00ED2C4E">
            <w:pPr>
              <w:jc w:val="center"/>
              <w:rPr>
                <w:color w:val="000000"/>
                <w:sz w:val="24"/>
                <w:szCs w:val="24"/>
              </w:rPr>
            </w:pPr>
            <w:r w:rsidRPr="00D91702">
              <w:rPr>
                <w:color w:val="000000"/>
                <w:sz w:val="24"/>
                <w:szCs w:val="24"/>
              </w:rPr>
              <w:t>2</w:t>
            </w:r>
            <w:r>
              <w:rPr>
                <w:color w:val="000000"/>
                <w:sz w:val="24"/>
                <w:szCs w:val="24"/>
              </w:rPr>
              <w:t>3</w:t>
            </w:r>
            <w:r w:rsidRPr="00D91702">
              <w:rPr>
                <w:color w:val="000000"/>
                <w:sz w:val="24"/>
                <w:szCs w:val="24"/>
              </w:rPr>
              <w:t>.0</w:t>
            </w:r>
            <w:r>
              <w:rPr>
                <w:color w:val="000000"/>
                <w:sz w:val="24"/>
                <w:szCs w:val="24"/>
              </w:rPr>
              <w:t>6</w:t>
            </w:r>
            <w:r w:rsidRPr="00D91702">
              <w:rPr>
                <w:color w:val="000000"/>
                <w:sz w:val="24"/>
                <w:szCs w:val="24"/>
              </w:rPr>
              <w:t xml:space="preserve">.2017 </w:t>
            </w:r>
          </w:p>
          <w:p w:rsidR="00C3114F" w:rsidRPr="00221E74" w:rsidRDefault="00C3114F" w:rsidP="0094490A">
            <w:pPr>
              <w:jc w:val="center"/>
              <w:rPr>
                <w:color w:val="000000"/>
                <w:sz w:val="24"/>
                <w:szCs w:val="24"/>
              </w:rPr>
            </w:pPr>
            <w:r>
              <w:rPr>
                <w:color w:val="000000"/>
                <w:sz w:val="24"/>
                <w:szCs w:val="24"/>
              </w:rPr>
              <w:t>№ б/н</w:t>
            </w:r>
          </w:p>
        </w:tc>
        <w:tc>
          <w:tcPr>
            <w:tcW w:w="2127" w:type="dxa"/>
            <w:vAlign w:val="center"/>
          </w:tcPr>
          <w:p w:rsidR="00C3114F" w:rsidRPr="00D91702" w:rsidRDefault="00C3114F" w:rsidP="0094490A">
            <w:pPr>
              <w:tabs>
                <w:tab w:val="left" w:pos="540"/>
              </w:tabs>
              <w:jc w:val="center"/>
              <w:rPr>
                <w:sz w:val="22"/>
                <w:szCs w:val="22"/>
              </w:rPr>
            </w:pPr>
            <w:r>
              <w:rPr>
                <w:sz w:val="22"/>
                <w:szCs w:val="22"/>
              </w:rPr>
              <w:t>23</w:t>
            </w:r>
            <w:r w:rsidRPr="00D91702">
              <w:rPr>
                <w:sz w:val="22"/>
                <w:szCs w:val="22"/>
              </w:rPr>
              <w:t>.</w:t>
            </w:r>
            <w:r>
              <w:rPr>
                <w:sz w:val="22"/>
                <w:szCs w:val="22"/>
              </w:rPr>
              <w:t>06</w:t>
            </w:r>
            <w:r w:rsidRPr="00D91702">
              <w:rPr>
                <w:sz w:val="22"/>
                <w:szCs w:val="22"/>
              </w:rPr>
              <w:t>.201</w:t>
            </w:r>
            <w:r>
              <w:rPr>
                <w:sz w:val="22"/>
                <w:szCs w:val="22"/>
              </w:rPr>
              <w:t>7</w:t>
            </w:r>
            <w:r w:rsidRPr="00D91702">
              <w:rPr>
                <w:sz w:val="22"/>
                <w:szCs w:val="22"/>
              </w:rPr>
              <w:t xml:space="preserve"> </w:t>
            </w:r>
          </w:p>
        </w:tc>
        <w:tc>
          <w:tcPr>
            <w:tcW w:w="1842" w:type="dxa"/>
            <w:vAlign w:val="center"/>
          </w:tcPr>
          <w:p w:rsidR="00C3114F" w:rsidRPr="00221E74" w:rsidRDefault="00C3114F" w:rsidP="004E769C">
            <w:pPr>
              <w:tabs>
                <w:tab w:val="left" w:pos="540"/>
              </w:tabs>
              <w:jc w:val="center"/>
              <w:rPr>
                <w:b/>
                <w:bCs/>
                <w:sz w:val="22"/>
                <w:szCs w:val="22"/>
              </w:rPr>
            </w:pPr>
            <w:r>
              <w:rPr>
                <w:sz w:val="22"/>
                <w:szCs w:val="22"/>
              </w:rPr>
              <w:t>23</w:t>
            </w:r>
            <w:r w:rsidRPr="00D91702">
              <w:rPr>
                <w:sz w:val="22"/>
                <w:szCs w:val="22"/>
              </w:rPr>
              <w:t>.01.201</w:t>
            </w:r>
            <w:r>
              <w:rPr>
                <w:sz w:val="22"/>
                <w:szCs w:val="22"/>
              </w:rPr>
              <w:t>8</w:t>
            </w:r>
            <w:r w:rsidRPr="00D91702">
              <w:rPr>
                <w:sz w:val="22"/>
                <w:szCs w:val="22"/>
              </w:rPr>
              <w:t xml:space="preserve"> </w:t>
            </w:r>
            <w:r w:rsidRPr="004E769C">
              <w:rPr>
                <w:sz w:val="20"/>
                <w:szCs w:val="20"/>
              </w:rPr>
              <w:t xml:space="preserve">(соглашение о расторжении от </w:t>
            </w:r>
            <w:r>
              <w:rPr>
                <w:sz w:val="20"/>
                <w:szCs w:val="20"/>
              </w:rPr>
              <w:t>30</w:t>
            </w:r>
            <w:r w:rsidRPr="004E769C">
              <w:rPr>
                <w:sz w:val="20"/>
                <w:szCs w:val="20"/>
              </w:rPr>
              <w:t>.1</w:t>
            </w:r>
            <w:r>
              <w:rPr>
                <w:sz w:val="20"/>
                <w:szCs w:val="20"/>
              </w:rPr>
              <w:t>1</w:t>
            </w:r>
            <w:r w:rsidRPr="004E769C">
              <w:rPr>
                <w:sz w:val="20"/>
                <w:szCs w:val="20"/>
              </w:rPr>
              <w:t>.2017)</w:t>
            </w:r>
            <w:r w:rsidRPr="0094490A">
              <w:rPr>
                <w:sz w:val="22"/>
                <w:szCs w:val="22"/>
              </w:rPr>
              <w:t xml:space="preserve"> </w:t>
            </w:r>
            <w:r w:rsidRPr="00C277D3">
              <w:rPr>
                <w:sz w:val="20"/>
                <w:szCs w:val="20"/>
              </w:rPr>
              <w:t>(нарушен срок)</w:t>
            </w:r>
          </w:p>
        </w:tc>
      </w:tr>
      <w:tr w:rsidR="00C3114F" w:rsidRPr="00363443">
        <w:trPr>
          <w:trHeight w:val="1411"/>
        </w:trPr>
        <w:tc>
          <w:tcPr>
            <w:tcW w:w="524" w:type="dxa"/>
            <w:vAlign w:val="center"/>
          </w:tcPr>
          <w:p w:rsidR="00C3114F" w:rsidRPr="00221E74" w:rsidRDefault="00C3114F" w:rsidP="00ED2C4E">
            <w:pPr>
              <w:tabs>
                <w:tab w:val="left" w:pos="540"/>
              </w:tabs>
              <w:jc w:val="center"/>
              <w:rPr>
                <w:sz w:val="24"/>
                <w:szCs w:val="24"/>
              </w:rPr>
            </w:pPr>
            <w:r>
              <w:rPr>
                <w:sz w:val="24"/>
                <w:szCs w:val="24"/>
              </w:rPr>
              <w:t>4</w:t>
            </w:r>
          </w:p>
        </w:tc>
        <w:tc>
          <w:tcPr>
            <w:tcW w:w="2176" w:type="dxa"/>
            <w:vAlign w:val="center"/>
          </w:tcPr>
          <w:p w:rsidR="00C3114F" w:rsidRDefault="00C3114F" w:rsidP="00ED2C4E">
            <w:pPr>
              <w:jc w:val="center"/>
              <w:rPr>
                <w:color w:val="000000"/>
                <w:sz w:val="24"/>
                <w:szCs w:val="24"/>
              </w:rPr>
            </w:pPr>
            <w:r>
              <w:rPr>
                <w:color w:val="000000"/>
                <w:sz w:val="24"/>
                <w:szCs w:val="24"/>
              </w:rPr>
              <w:t>ООО «Леонардо»</w:t>
            </w:r>
          </w:p>
        </w:tc>
        <w:tc>
          <w:tcPr>
            <w:tcW w:w="1836" w:type="dxa"/>
            <w:vAlign w:val="center"/>
          </w:tcPr>
          <w:p w:rsidR="00C3114F" w:rsidRDefault="00C3114F" w:rsidP="00ED2C4E">
            <w:pPr>
              <w:jc w:val="center"/>
              <w:rPr>
                <w:color w:val="000000"/>
                <w:sz w:val="24"/>
                <w:szCs w:val="24"/>
              </w:rPr>
            </w:pPr>
            <w:r>
              <w:rPr>
                <w:color w:val="000000"/>
                <w:sz w:val="24"/>
                <w:szCs w:val="24"/>
              </w:rPr>
              <w:t>144 915,00</w:t>
            </w:r>
          </w:p>
        </w:tc>
        <w:tc>
          <w:tcPr>
            <w:tcW w:w="1701" w:type="dxa"/>
            <w:vAlign w:val="center"/>
          </w:tcPr>
          <w:p w:rsidR="00C3114F" w:rsidRDefault="00C3114F" w:rsidP="00ED2C4E">
            <w:pPr>
              <w:jc w:val="center"/>
              <w:rPr>
                <w:color w:val="000000"/>
                <w:sz w:val="24"/>
                <w:szCs w:val="24"/>
              </w:rPr>
            </w:pPr>
            <w:r>
              <w:rPr>
                <w:color w:val="000000"/>
                <w:sz w:val="24"/>
                <w:szCs w:val="24"/>
              </w:rPr>
              <w:t xml:space="preserve">13.09.2017 </w:t>
            </w:r>
          </w:p>
          <w:p w:rsidR="00C3114F" w:rsidRPr="00D91702" w:rsidRDefault="00C3114F" w:rsidP="00ED2C4E">
            <w:pPr>
              <w:jc w:val="center"/>
              <w:rPr>
                <w:color w:val="000000"/>
                <w:sz w:val="24"/>
                <w:szCs w:val="24"/>
              </w:rPr>
            </w:pPr>
            <w:r>
              <w:rPr>
                <w:color w:val="000000"/>
                <w:sz w:val="24"/>
                <w:szCs w:val="24"/>
              </w:rPr>
              <w:t>№ б/н</w:t>
            </w:r>
          </w:p>
        </w:tc>
        <w:tc>
          <w:tcPr>
            <w:tcW w:w="2127" w:type="dxa"/>
            <w:vAlign w:val="center"/>
          </w:tcPr>
          <w:p w:rsidR="00C3114F" w:rsidRDefault="00C3114F" w:rsidP="0094490A">
            <w:pPr>
              <w:tabs>
                <w:tab w:val="left" w:pos="540"/>
              </w:tabs>
              <w:jc w:val="center"/>
              <w:rPr>
                <w:sz w:val="22"/>
                <w:szCs w:val="22"/>
              </w:rPr>
            </w:pPr>
            <w:r>
              <w:rPr>
                <w:sz w:val="22"/>
                <w:szCs w:val="22"/>
              </w:rPr>
              <w:t>15.09.2017</w:t>
            </w:r>
          </w:p>
        </w:tc>
        <w:tc>
          <w:tcPr>
            <w:tcW w:w="1842" w:type="dxa"/>
            <w:vAlign w:val="center"/>
          </w:tcPr>
          <w:p w:rsidR="00C3114F" w:rsidRPr="00D91702" w:rsidRDefault="00C3114F" w:rsidP="00144147">
            <w:pPr>
              <w:tabs>
                <w:tab w:val="left" w:pos="540"/>
              </w:tabs>
              <w:jc w:val="center"/>
              <w:rPr>
                <w:sz w:val="22"/>
                <w:szCs w:val="22"/>
              </w:rPr>
            </w:pPr>
            <w:r w:rsidRPr="00144147">
              <w:rPr>
                <w:sz w:val="22"/>
                <w:szCs w:val="22"/>
              </w:rPr>
              <w:t>2</w:t>
            </w:r>
            <w:r>
              <w:rPr>
                <w:sz w:val="22"/>
                <w:szCs w:val="22"/>
              </w:rPr>
              <w:t>9</w:t>
            </w:r>
            <w:r w:rsidRPr="00144147">
              <w:rPr>
                <w:sz w:val="22"/>
                <w:szCs w:val="22"/>
              </w:rPr>
              <w:t xml:space="preserve">.01.2018 </w:t>
            </w:r>
            <w:r w:rsidRPr="00144147">
              <w:rPr>
                <w:sz w:val="20"/>
                <w:szCs w:val="20"/>
              </w:rPr>
              <w:t xml:space="preserve">(соглашение о расторжении от 30.12.2017) </w:t>
            </w:r>
            <w:r w:rsidRPr="00C277D3">
              <w:rPr>
                <w:sz w:val="20"/>
                <w:szCs w:val="20"/>
              </w:rPr>
              <w:t>(нарушен срок)</w:t>
            </w:r>
          </w:p>
        </w:tc>
      </w:tr>
      <w:tr w:rsidR="00C3114F" w:rsidRPr="00363443">
        <w:trPr>
          <w:trHeight w:val="1411"/>
        </w:trPr>
        <w:tc>
          <w:tcPr>
            <w:tcW w:w="524" w:type="dxa"/>
            <w:vAlign w:val="center"/>
          </w:tcPr>
          <w:p w:rsidR="00C3114F" w:rsidRPr="008E2F6A" w:rsidRDefault="00C3114F" w:rsidP="00ED2C4E">
            <w:pPr>
              <w:tabs>
                <w:tab w:val="left" w:pos="540"/>
              </w:tabs>
              <w:jc w:val="center"/>
              <w:rPr>
                <w:sz w:val="24"/>
                <w:szCs w:val="24"/>
              </w:rPr>
            </w:pPr>
            <w:r w:rsidRPr="008E2F6A">
              <w:rPr>
                <w:sz w:val="24"/>
                <w:szCs w:val="24"/>
              </w:rPr>
              <w:t>5</w:t>
            </w:r>
          </w:p>
        </w:tc>
        <w:tc>
          <w:tcPr>
            <w:tcW w:w="2176" w:type="dxa"/>
            <w:vAlign w:val="center"/>
          </w:tcPr>
          <w:p w:rsidR="00C3114F" w:rsidRPr="009D7493" w:rsidRDefault="00C3114F" w:rsidP="009D7493">
            <w:pPr>
              <w:jc w:val="center"/>
              <w:rPr>
                <w:sz w:val="22"/>
                <w:szCs w:val="22"/>
              </w:rPr>
            </w:pPr>
            <w:r w:rsidRPr="009D7493">
              <w:rPr>
                <w:sz w:val="22"/>
                <w:szCs w:val="22"/>
              </w:rPr>
              <w:t>ИП Рощина Галина Константиновна</w:t>
            </w:r>
          </w:p>
        </w:tc>
        <w:tc>
          <w:tcPr>
            <w:tcW w:w="1836" w:type="dxa"/>
            <w:vAlign w:val="center"/>
          </w:tcPr>
          <w:p w:rsidR="00C3114F" w:rsidRPr="00E61C16" w:rsidRDefault="00C3114F" w:rsidP="009D7493">
            <w:pPr>
              <w:jc w:val="center"/>
              <w:rPr>
                <w:sz w:val="24"/>
                <w:szCs w:val="24"/>
              </w:rPr>
            </w:pPr>
            <w:r w:rsidRPr="00E61C16">
              <w:rPr>
                <w:sz w:val="24"/>
                <w:szCs w:val="24"/>
              </w:rPr>
              <w:t>688 576,00</w:t>
            </w:r>
          </w:p>
        </w:tc>
        <w:tc>
          <w:tcPr>
            <w:tcW w:w="1701" w:type="dxa"/>
            <w:vAlign w:val="center"/>
          </w:tcPr>
          <w:p w:rsidR="00C3114F" w:rsidRDefault="00C3114F" w:rsidP="009D7493">
            <w:pPr>
              <w:jc w:val="center"/>
              <w:rPr>
                <w:sz w:val="22"/>
                <w:szCs w:val="22"/>
              </w:rPr>
            </w:pPr>
            <w:r w:rsidRPr="009D7493">
              <w:rPr>
                <w:sz w:val="22"/>
                <w:szCs w:val="22"/>
              </w:rPr>
              <w:t>1</w:t>
            </w:r>
            <w:r>
              <w:rPr>
                <w:sz w:val="22"/>
                <w:szCs w:val="22"/>
              </w:rPr>
              <w:t>0</w:t>
            </w:r>
            <w:r w:rsidRPr="009D7493">
              <w:rPr>
                <w:sz w:val="22"/>
                <w:szCs w:val="22"/>
              </w:rPr>
              <w:t>.</w:t>
            </w:r>
            <w:r>
              <w:rPr>
                <w:sz w:val="22"/>
                <w:szCs w:val="22"/>
              </w:rPr>
              <w:t>10</w:t>
            </w:r>
            <w:r w:rsidRPr="009D7493">
              <w:rPr>
                <w:sz w:val="22"/>
                <w:szCs w:val="22"/>
              </w:rPr>
              <w:t>.2017</w:t>
            </w:r>
          </w:p>
          <w:p w:rsidR="00C3114F" w:rsidRPr="009D7493" w:rsidRDefault="00C3114F" w:rsidP="009D7493">
            <w:pPr>
              <w:jc w:val="center"/>
              <w:rPr>
                <w:sz w:val="22"/>
                <w:szCs w:val="22"/>
              </w:rPr>
            </w:pPr>
            <w:r>
              <w:rPr>
                <w:sz w:val="22"/>
                <w:szCs w:val="22"/>
              </w:rPr>
              <w:t>№ 800167</w:t>
            </w:r>
          </w:p>
        </w:tc>
        <w:tc>
          <w:tcPr>
            <w:tcW w:w="2127" w:type="dxa"/>
            <w:vAlign w:val="center"/>
          </w:tcPr>
          <w:p w:rsidR="00C3114F" w:rsidRDefault="00C3114F" w:rsidP="009D7493">
            <w:pPr>
              <w:jc w:val="center"/>
              <w:rPr>
                <w:sz w:val="22"/>
                <w:szCs w:val="22"/>
              </w:rPr>
            </w:pPr>
            <w:r>
              <w:rPr>
                <w:sz w:val="22"/>
                <w:szCs w:val="22"/>
              </w:rPr>
              <w:t>16.10.2017</w:t>
            </w:r>
          </w:p>
          <w:p w:rsidR="00C3114F" w:rsidRPr="00C277D3" w:rsidRDefault="00C3114F" w:rsidP="009D7493">
            <w:pPr>
              <w:jc w:val="center"/>
              <w:rPr>
                <w:sz w:val="20"/>
                <w:szCs w:val="20"/>
              </w:rPr>
            </w:pPr>
            <w:r w:rsidRPr="00C277D3">
              <w:rPr>
                <w:sz w:val="20"/>
                <w:szCs w:val="20"/>
              </w:rPr>
              <w:t>(нарушен срок)</w:t>
            </w:r>
          </w:p>
        </w:tc>
        <w:tc>
          <w:tcPr>
            <w:tcW w:w="1842" w:type="dxa"/>
            <w:vAlign w:val="center"/>
          </w:tcPr>
          <w:p w:rsidR="00C3114F" w:rsidRPr="009D7493" w:rsidRDefault="00C3114F" w:rsidP="009D7493">
            <w:pPr>
              <w:jc w:val="center"/>
              <w:rPr>
                <w:sz w:val="22"/>
                <w:szCs w:val="22"/>
              </w:rPr>
            </w:pPr>
          </w:p>
        </w:tc>
      </w:tr>
    </w:tbl>
    <w:p w:rsidR="00C3114F" w:rsidRDefault="00C3114F" w:rsidP="00924E7E">
      <w:pPr>
        <w:ind w:firstLine="720"/>
        <w:jc w:val="both"/>
      </w:pPr>
    </w:p>
    <w:p w:rsidR="00C3114F" w:rsidRPr="00A62909" w:rsidRDefault="00C3114F" w:rsidP="00A62909">
      <w:pPr>
        <w:ind w:firstLine="720"/>
        <w:jc w:val="both"/>
        <w:rPr>
          <w:sz w:val="26"/>
          <w:szCs w:val="26"/>
        </w:rPr>
      </w:pPr>
      <w:r w:rsidRPr="00A62909">
        <w:rPr>
          <w:sz w:val="26"/>
          <w:szCs w:val="26"/>
        </w:rPr>
        <w:t>Несоблюдение требований законодательства Российской Федерации в сфере закупок имеет характер административного правонарушения, предусмотренного ч. 2 ст. 7.31 Кодекса Российской Федерации об административных правонарушениях (далее - КоАП РФ).</w:t>
      </w:r>
    </w:p>
    <w:p w:rsidR="00C3114F" w:rsidRDefault="00C3114F" w:rsidP="00851FA3">
      <w:pPr>
        <w:pStyle w:val="3"/>
        <w:ind w:firstLine="720"/>
        <w:jc w:val="both"/>
        <w:rPr>
          <w:b/>
          <w:bCs/>
          <w:sz w:val="26"/>
          <w:szCs w:val="26"/>
        </w:rPr>
      </w:pPr>
    </w:p>
    <w:p w:rsidR="00C3114F" w:rsidRDefault="00C3114F" w:rsidP="00851FA3">
      <w:pPr>
        <w:pStyle w:val="3"/>
        <w:ind w:firstLine="720"/>
        <w:jc w:val="both"/>
        <w:rPr>
          <w:b/>
          <w:bCs/>
          <w:sz w:val="26"/>
          <w:szCs w:val="26"/>
        </w:rPr>
      </w:pPr>
    </w:p>
    <w:p w:rsidR="00C3114F" w:rsidRDefault="00C3114F" w:rsidP="00851FA3">
      <w:pPr>
        <w:pStyle w:val="3"/>
        <w:ind w:firstLine="720"/>
        <w:jc w:val="both"/>
        <w:rPr>
          <w:b/>
          <w:bCs/>
          <w:sz w:val="26"/>
          <w:szCs w:val="26"/>
        </w:rPr>
      </w:pPr>
    </w:p>
    <w:p w:rsidR="00C3114F" w:rsidRPr="000E342E" w:rsidRDefault="00C3114F" w:rsidP="00851FA3">
      <w:pPr>
        <w:pStyle w:val="3"/>
        <w:ind w:firstLine="720"/>
        <w:jc w:val="both"/>
        <w:rPr>
          <w:b/>
          <w:bCs/>
          <w:sz w:val="26"/>
          <w:szCs w:val="26"/>
        </w:rPr>
      </w:pPr>
      <w:r w:rsidRPr="000E342E">
        <w:rPr>
          <w:b/>
          <w:bCs/>
          <w:sz w:val="26"/>
          <w:szCs w:val="26"/>
        </w:rPr>
        <w:lastRenderedPageBreak/>
        <w:t>2.3. Соблюдение установленного порядка подготовки и размещения отчета об исполнении муниципального контракта и о результатах отдельного этапа его исполнения.</w:t>
      </w:r>
    </w:p>
    <w:p w:rsidR="00C3114F" w:rsidRPr="000E342E" w:rsidRDefault="00C3114F" w:rsidP="00851FA3">
      <w:pPr>
        <w:pStyle w:val="3"/>
        <w:ind w:firstLine="720"/>
        <w:jc w:val="both"/>
        <w:rPr>
          <w:b/>
          <w:bCs/>
          <w:sz w:val="26"/>
          <w:szCs w:val="26"/>
        </w:rPr>
      </w:pPr>
    </w:p>
    <w:p w:rsidR="00C3114F" w:rsidRPr="000E342E" w:rsidRDefault="00C3114F" w:rsidP="00C803A2">
      <w:pPr>
        <w:pStyle w:val="3"/>
        <w:ind w:firstLine="720"/>
        <w:jc w:val="both"/>
        <w:rPr>
          <w:sz w:val="26"/>
          <w:szCs w:val="26"/>
        </w:rPr>
      </w:pPr>
      <w:r w:rsidRPr="000E342E">
        <w:rPr>
          <w:sz w:val="26"/>
          <w:szCs w:val="26"/>
        </w:rPr>
        <w:t>Частью 9 статьи 94 Закона о контрактной системе установлено, что результаты 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w:t>
      </w:r>
      <w:r>
        <w:rPr>
          <w:sz w:val="26"/>
          <w:szCs w:val="26"/>
        </w:rPr>
        <w:t xml:space="preserve"> (далее ЕИС)</w:t>
      </w:r>
      <w:r w:rsidRPr="000E342E">
        <w:rPr>
          <w:sz w:val="26"/>
          <w:szCs w:val="26"/>
        </w:rPr>
        <w:t>.</w:t>
      </w:r>
    </w:p>
    <w:p w:rsidR="00C3114F" w:rsidRDefault="00C3114F" w:rsidP="00851FA3">
      <w:pPr>
        <w:pStyle w:val="3"/>
        <w:ind w:firstLine="720"/>
        <w:jc w:val="both"/>
        <w:rPr>
          <w:sz w:val="26"/>
          <w:szCs w:val="26"/>
        </w:rPr>
      </w:pPr>
      <w:r w:rsidRPr="000E342E">
        <w:rPr>
          <w:sz w:val="26"/>
          <w:szCs w:val="26"/>
        </w:rPr>
        <w:t xml:space="preserve">В соответствии с п. 3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Российской Федерации от 28.11.2013 г. № 1093 (с изменениями утвержденными постановлениями Правительства от 18.05.2015 N 475, от 21.11.2015 N 1250) (далее – Положение о размещении отчета), отчет размещается заказчиком в </w:t>
      </w:r>
      <w:r>
        <w:rPr>
          <w:sz w:val="26"/>
          <w:szCs w:val="26"/>
        </w:rPr>
        <w:t>ЕИС</w:t>
      </w:r>
      <w:r w:rsidRPr="000E342E">
        <w:rPr>
          <w:sz w:val="26"/>
          <w:szCs w:val="26"/>
        </w:rPr>
        <w:t xml:space="preserve"> в течение 7 рабочих дней со дня оплаты </w:t>
      </w:r>
      <w:r>
        <w:rPr>
          <w:sz w:val="26"/>
          <w:szCs w:val="26"/>
        </w:rPr>
        <w:t>заказчиком обязательств, приемки</w:t>
      </w:r>
      <w:r w:rsidRPr="000E342E">
        <w:rPr>
          <w:sz w:val="26"/>
          <w:szCs w:val="26"/>
        </w:rPr>
        <w:t xml:space="preserve"> результат</w:t>
      </w:r>
      <w:r>
        <w:rPr>
          <w:sz w:val="26"/>
          <w:szCs w:val="26"/>
        </w:rPr>
        <w:t>ов исполнения контракта, приемки</w:t>
      </w:r>
      <w:r w:rsidRPr="000E342E">
        <w:rPr>
          <w:sz w:val="26"/>
          <w:szCs w:val="26"/>
        </w:rPr>
        <w:t xml:space="preserve"> поставленных товаров, выполненных работ и оказанных услуг либо расторжения контракта. </w:t>
      </w:r>
    </w:p>
    <w:p w:rsidR="00C3114F" w:rsidRDefault="00C3114F" w:rsidP="00851FA3">
      <w:pPr>
        <w:pStyle w:val="3"/>
        <w:ind w:firstLine="720"/>
        <w:jc w:val="both"/>
        <w:rPr>
          <w:sz w:val="26"/>
          <w:szCs w:val="26"/>
        </w:rPr>
      </w:pPr>
    </w:p>
    <w:tbl>
      <w:tblPr>
        <w:tblW w:w="102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
        <w:gridCol w:w="2176"/>
        <w:gridCol w:w="1836"/>
        <w:gridCol w:w="1701"/>
        <w:gridCol w:w="2127"/>
        <w:gridCol w:w="1842"/>
      </w:tblGrid>
      <w:tr w:rsidR="00C3114F" w:rsidRPr="00363443">
        <w:tc>
          <w:tcPr>
            <w:tcW w:w="524" w:type="dxa"/>
            <w:vAlign w:val="center"/>
          </w:tcPr>
          <w:p w:rsidR="00C3114F" w:rsidRPr="00221E74" w:rsidRDefault="00C3114F" w:rsidP="005E54AA">
            <w:pPr>
              <w:tabs>
                <w:tab w:val="left" w:pos="540"/>
              </w:tabs>
              <w:jc w:val="center"/>
              <w:rPr>
                <w:sz w:val="20"/>
                <w:szCs w:val="20"/>
              </w:rPr>
            </w:pPr>
            <w:r w:rsidRPr="00221E74">
              <w:rPr>
                <w:sz w:val="20"/>
                <w:szCs w:val="20"/>
              </w:rPr>
              <w:t>№ п/п</w:t>
            </w:r>
          </w:p>
        </w:tc>
        <w:tc>
          <w:tcPr>
            <w:tcW w:w="2176" w:type="dxa"/>
            <w:vAlign w:val="center"/>
          </w:tcPr>
          <w:p w:rsidR="00C3114F" w:rsidRPr="00221E74" w:rsidRDefault="00C3114F" w:rsidP="005E54AA">
            <w:pPr>
              <w:jc w:val="center"/>
              <w:rPr>
                <w:color w:val="000000"/>
                <w:sz w:val="20"/>
                <w:szCs w:val="20"/>
              </w:rPr>
            </w:pPr>
            <w:r w:rsidRPr="00221E74">
              <w:rPr>
                <w:color w:val="000000"/>
                <w:sz w:val="20"/>
                <w:szCs w:val="20"/>
              </w:rPr>
              <w:t>Наи</w:t>
            </w:r>
            <w:r>
              <w:rPr>
                <w:color w:val="000000"/>
                <w:sz w:val="20"/>
                <w:szCs w:val="20"/>
              </w:rPr>
              <w:t xml:space="preserve">менование поставщика  </w:t>
            </w:r>
          </w:p>
        </w:tc>
        <w:tc>
          <w:tcPr>
            <w:tcW w:w="1836" w:type="dxa"/>
            <w:vAlign w:val="center"/>
          </w:tcPr>
          <w:p w:rsidR="00C3114F" w:rsidRPr="00221E74" w:rsidRDefault="00C3114F" w:rsidP="005E54AA">
            <w:pPr>
              <w:jc w:val="center"/>
              <w:rPr>
                <w:color w:val="000000"/>
                <w:sz w:val="20"/>
                <w:szCs w:val="20"/>
              </w:rPr>
            </w:pPr>
            <w:r w:rsidRPr="00221E74">
              <w:rPr>
                <w:color w:val="000000"/>
                <w:sz w:val="20"/>
                <w:szCs w:val="20"/>
              </w:rPr>
              <w:t>Сумма контракта</w:t>
            </w:r>
          </w:p>
        </w:tc>
        <w:tc>
          <w:tcPr>
            <w:tcW w:w="1701" w:type="dxa"/>
            <w:vAlign w:val="center"/>
          </w:tcPr>
          <w:p w:rsidR="00C3114F" w:rsidRDefault="00C3114F" w:rsidP="005E54AA">
            <w:pPr>
              <w:jc w:val="center"/>
              <w:rPr>
                <w:color w:val="000000"/>
                <w:sz w:val="20"/>
                <w:szCs w:val="20"/>
              </w:rPr>
            </w:pPr>
            <w:r w:rsidRPr="00221E74">
              <w:rPr>
                <w:color w:val="000000"/>
                <w:sz w:val="20"/>
                <w:szCs w:val="20"/>
              </w:rPr>
              <w:t xml:space="preserve">Дата заключения контракта и </w:t>
            </w:r>
          </w:p>
          <w:p w:rsidR="00C3114F" w:rsidRPr="00221E74" w:rsidRDefault="00C3114F" w:rsidP="005E54AA">
            <w:pPr>
              <w:jc w:val="center"/>
              <w:rPr>
                <w:color w:val="000000"/>
                <w:sz w:val="20"/>
                <w:szCs w:val="20"/>
              </w:rPr>
            </w:pPr>
            <w:r w:rsidRPr="00221E74">
              <w:rPr>
                <w:color w:val="000000"/>
                <w:sz w:val="20"/>
                <w:szCs w:val="20"/>
              </w:rPr>
              <w:t>№ контракта</w:t>
            </w:r>
          </w:p>
        </w:tc>
        <w:tc>
          <w:tcPr>
            <w:tcW w:w="2127" w:type="dxa"/>
            <w:vAlign w:val="center"/>
          </w:tcPr>
          <w:p w:rsidR="00C3114F" w:rsidRPr="0094490A" w:rsidRDefault="00C3114F" w:rsidP="005E54AA">
            <w:pPr>
              <w:tabs>
                <w:tab w:val="left" w:pos="540"/>
              </w:tabs>
              <w:jc w:val="center"/>
              <w:rPr>
                <w:sz w:val="20"/>
                <w:szCs w:val="20"/>
              </w:rPr>
            </w:pPr>
            <w:r w:rsidRPr="0094490A">
              <w:rPr>
                <w:sz w:val="20"/>
                <w:szCs w:val="20"/>
              </w:rPr>
              <w:t>Дата опубликования</w:t>
            </w:r>
          </w:p>
          <w:p w:rsidR="00C3114F" w:rsidRPr="00221E74" w:rsidRDefault="00C3114F" w:rsidP="00C277D3">
            <w:pPr>
              <w:tabs>
                <w:tab w:val="left" w:pos="540"/>
              </w:tabs>
              <w:jc w:val="center"/>
              <w:rPr>
                <w:sz w:val="20"/>
                <w:szCs w:val="20"/>
              </w:rPr>
            </w:pPr>
            <w:r>
              <w:rPr>
                <w:sz w:val="20"/>
                <w:szCs w:val="20"/>
              </w:rPr>
              <w:t xml:space="preserve">в ЕИС отчета об исполнении </w:t>
            </w:r>
            <w:r w:rsidRPr="0094490A">
              <w:rPr>
                <w:sz w:val="20"/>
                <w:szCs w:val="20"/>
              </w:rPr>
              <w:t>контр</w:t>
            </w:r>
            <w:r>
              <w:rPr>
                <w:sz w:val="20"/>
                <w:szCs w:val="20"/>
              </w:rPr>
              <w:t xml:space="preserve">акта </w:t>
            </w:r>
          </w:p>
        </w:tc>
        <w:tc>
          <w:tcPr>
            <w:tcW w:w="1842" w:type="dxa"/>
            <w:vAlign w:val="center"/>
          </w:tcPr>
          <w:p w:rsidR="00C3114F" w:rsidRPr="00221E74" w:rsidRDefault="00C3114F" w:rsidP="005E54AA">
            <w:pPr>
              <w:tabs>
                <w:tab w:val="left" w:pos="540"/>
              </w:tabs>
              <w:jc w:val="center"/>
              <w:rPr>
                <w:sz w:val="20"/>
                <w:szCs w:val="20"/>
              </w:rPr>
            </w:pPr>
            <w:r w:rsidRPr="00221E74">
              <w:rPr>
                <w:sz w:val="20"/>
                <w:szCs w:val="20"/>
              </w:rPr>
              <w:t xml:space="preserve">Дата </w:t>
            </w:r>
            <w:r>
              <w:rPr>
                <w:sz w:val="20"/>
                <w:szCs w:val="20"/>
              </w:rPr>
              <w:t xml:space="preserve"> документа </w:t>
            </w:r>
          </w:p>
          <w:p w:rsidR="00C3114F" w:rsidRPr="00221E74" w:rsidRDefault="00C3114F" w:rsidP="005E54AA">
            <w:pPr>
              <w:tabs>
                <w:tab w:val="left" w:pos="540"/>
              </w:tabs>
              <w:jc w:val="center"/>
              <w:rPr>
                <w:sz w:val="20"/>
                <w:szCs w:val="20"/>
              </w:rPr>
            </w:pPr>
            <w:r>
              <w:rPr>
                <w:sz w:val="20"/>
                <w:szCs w:val="20"/>
              </w:rPr>
              <w:t>об</w:t>
            </w:r>
            <w:r w:rsidRPr="00221E74">
              <w:rPr>
                <w:sz w:val="20"/>
                <w:szCs w:val="20"/>
              </w:rPr>
              <w:t xml:space="preserve"> исполнении</w:t>
            </w:r>
            <w:r>
              <w:rPr>
                <w:sz w:val="20"/>
                <w:szCs w:val="20"/>
              </w:rPr>
              <w:t>, расторжении</w:t>
            </w:r>
            <w:r w:rsidRPr="00221E74">
              <w:rPr>
                <w:sz w:val="20"/>
                <w:szCs w:val="20"/>
              </w:rPr>
              <w:t xml:space="preserve"> контракта</w:t>
            </w:r>
          </w:p>
        </w:tc>
      </w:tr>
      <w:tr w:rsidR="00C3114F" w:rsidRPr="00363443">
        <w:tc>
          <w:tcPr>
            <w:tcW w:w="524" w:type="dxa"/>
            <w:vAlign w:val="center"/>
          </w:tcPr>
          <w:p w:rsidR="00C3114F" w:rsidRPr="00D135A1" w:rsidRDefault="00C3114F" w:rsidP="005E54AA">
            <w:pPr>
              <w:tabs>
                <w:tab w:val="left" w:pos="540"/>
              </w:tabs>
              <w:jc w:val="center"/>
              <w:rPr>
                <w:sz w:val="24"/>
                <w:szCs w:val="24"/>
              </w:rPr>
            </w:pPr>
            <w:r w:rsidRPr="00D135A1">
              <w:rPr>
                <w:sz w:val="24"/>
                <w:szCs w:val="24"/>
              </w:rPr>
              <w:t>1</w:t>
            </w:r>
          </w:p>
        </w:tc>
        <w:tc>
          <w:tcPr>
            <w:tcW w:w="2176" w:type="dxa"/>
            <w:vAlign w:val="center"/>
          </w:tcPr>
          <w:p w:rsidR="00C3114F" w:rsidRPr="00D135A1" w:rsidRDefault="00C3114F" w:rsidP="005E54AA">
            <w:pPr>
              <w:jc w:val="center"/>
              <w:rPr>
                <w:sz w:val="24"/>
                <w:szCs w:val="24"/>
              </w:rPr>
            </w:pPr>
            <w:r w:rsidRPr="00D135A1">
              <w:rPr>
                <w:sz w:val="24"/>
                <w:szCs w:val="24"/>
              </w:rPr>
              <w:t>ИП Рощина Галина Константиновна</w:t>
            </w:r>
          </w:p>
        </w:tc>
        <w:tc>
          <w:tcPr>
            <w:tcW w:w="1836" w:type="dxa"/>
            <w:vAlign w:val="center"/>
          </w:tcPr>
          <w:p w:rsidR="00C3114F" w:rsidRPr="00D135A1" w:rsidRDefault="00C3114F" w:rsidP="005E54AA">
            <w:pPr>
              <w:jc w:val="center"/>
              <w:rPr>
                <w:sz w:val="24"/>
                <w:szCs w:val="24"/>
              </w:rPr>
            </w:pPr>
            <w:r w:rsidRPr="00D135A1">
              <w:rPr>
                <w:sz w:val="24"/>
                <w:szCs w:val="24"/>
              </w:rPr>
              <w:t>601 290,00</w:t>
            </w:r>
          </w:p>
        </w:tc>
        <w:tc>
          <w:tcPr>
            <w:tcW w:w="1701" w:type="dxa"/>
            <w:vAlign w:val="center"/>
          </w:tcPr>
          <w:p w:rsidR="00C3114F" w:rsidRDefault="00C3114F" w:rsidP="005E54AA">
            <w:pPr>
              <w:jc w:val="center"/>
              <w:rPr>
                <w:sz w:val="24"/>
                <w:szCs w:val="24"/>
              </w:rPr>
            </w:pPr>
            <w:r w:rsidRPr="00D135A1">
              <w:rPr>
                <w:sz w:val="24"/>
                <w:szCs w:val="24"/>
              </w:rPr>
              <w:t>17.04.2017</w:t>
            </w:r>
          </w:p>
          <w:p w:rsidR="00C3114F" w:rsidRPr="00D135A1" w:rsidRDefault="00C3114F" w:rsidP="005E54AA">
            <w:pPr>
              <w:jc w:val="center"/>
              <w:rPr>
                <w:sz w:val="24"/>
                <w:szCs w:val="24"/>
              </w:rPr>
            </w:pPr>
            <w:r w:rsidRPr="00D135A1">
              <w:rPr>
                <w:sz w:val="24"/>
                <w:szCs w:val="24"/>
              </w:rPr>
              <w:t>№ 648939</w:t>
            </w:r>
          </w:p>
        </w:tc>
        <w:tc>
          <w:tcPr>
            <w:tcW w:w="2127" w:type="dxa"/>
            <w:vAlign w:val="center"/>
          </w:tcPr>
          <w:p w:rsidR="00C3114F" w:rsidRDefault="00C3114F" w:rsidP="00F143D9">
            <w:pPr>
              <w:tabs>
                <w:tab w:val="left" w:pos="540"/>
              </w:tabs>
              <w:jc w:val="center"/>
              <w:rPr>
                <w:sz w:val="22"/>
                <w:szCs w:val="22"/>
              </w:rPr>
            </w:pPr>
            <w:r>
              <w:rPr>
                <w:sz w:val="22"/>
                <w:szCs w:val="22"/>
              </w:rPr>
              <w:t>21.09.2017</w:t>
            </w:r>
          </w:p>
          <w:p w:rsidR="00C3114F" w:rsidRPr="00C277D3" w:rsidRDefault="00C3114F" w:rsidP="00F143D9">
            <w:pPr>
              <w:tabs>
                <w:tab w:val="left" w:pos="540"/>
              </w:tabs>
              <w:jc w:val="center"/>
              <w:rPr>
                <w:sz w:val="20"/>
                <w:szCs w:val="20"/>
              </w:rPr>
            </w:pPr>
            <w:r w:rsidRPr="00C277D3">
              <w:rPr>
                <w:sz w:val="20"/>
                <w:szCs w:val="20"/>
              </w:rPr>
              <w:t>(нарушен срок)</w:t>
            </w:r>
          </w:p>
        </w:tc>
        <w:tc>
          <w:tcPr>
            <w:tcW w:w="1842" w:type="dxa"/>
            <w:vAlign w:val="center"/>
          </w:tcPr>
          <w:p w:rsidR="00C3114F" w:rsidRDefault="00C3114F" w:rsidP="00F143D9">
            <w:pPr>
              <w:tabs>
                <w:tab w:val="left" w:pos="540"/>
              </w:tabs>
              <w:jc w:val="center"/>
              <w:rPr>
                <w:sz w:val="20"/>
                <w:szCs w:val="20"/>
              </w:rPr>
            </w:pPr>
            <w:r w:rsidRPr="00C277D3">
              <w:rPr>
                <w:sz w:val="20"/>
                <w:szCs w:val="20"/>
              </w:rPr>
              <w:t>30.06.2017</w:t>
            </w:r>
          </w:p>
          <w:p w:rsidR="00C3114F" w:rsidRPr="0089703B" w:rsidRDefault="00C3114F" w:rsidP="00C277D3">
            <w:pPr>
              <w:tabs>
                <w:tab w:val="left" w:pos="540"/>
              </w:tabs>
              <w:jc w:val="center"/>
              <w:rPr>
                <w:b/>
                <w:bCs/>
                <w:sz w:val="22"/>
                <w:szCs w:val="22"/>
              </w:rPr>
            </w:pPr>
            <w:r>
              <w:rPr>
                <w:sz w:val="20"/>
                <w:szCs w:val="20"/>
              </w:rPr>
              <w:t>(</w:t>
            </w:r>
            <w:r w:rsidRPr="0089703B">
              <w:rPr>
                <w:sz w:val="20"/>
                <w:szCs w:val="20"/>
              </w:rPr>
              <w:t>соглашение о расторжении</w:t>
            </w:r>
            <w:r>
              <w:rPr>
                <w:sz w:val="20"/>
                <w:szCs w:val="20"/>
              </w:rPr>
              <w:t>)</w:t>
            </w:r>
          </w:p>
        </w:tc>
      </w:tr>
      <w:tr w:rsidR="00C3114F" w:rsidRPr="00363443">
        <w:tc>
          <w:tcPr>
            <w:tcW w:w="524" w:type="dxa"/>
            <w:vAlign w:val="center"/>
          </w:tcPr>
          <w:p w:rsidR="00C3114F" w:rsidRPr="00221E74" w:rsidRDefault="00C3114F" w:rsidP="005E54AA">
            <w:pPr>
              <w:tabs>
                <w:tab w:val="left" w:pos="540"/>
              </w:tabs>
              <w:jc w:val="center"/>
              <w:rPr>
                <w:sz w:val="24"/>
                <w:szCs w:val="24"/>
              </w:rPr>
            </w:pPr>
            <w:r>
              <w:rPr>
                <w:sz w:val="24"/>
                <w:szCs w:val="24"/>
              </w:rPr>
              <w:t>2</w:t>
            </w:r>
          </w:p>
        </w:tc>
        <w:tc>
          <w:tcPr>
            <w:tcW w:w="2176" w:type="dxa"/>
            <w:vAlign w:val="center"/>
          </w:tcPr>
          <w:p w:rsidR="00C3114F" w:rsidRPr="00221E74" w:rsidRDefault="00C3114F" w:rsidP="005E54AA">
            <w:pPr>
              <w:jc w:val="center"/>
              <w:rPr>
                <w:color w:val="000000"/>
                <w:sz w:val="24"/>
                <w:szCs w:val="24"/>
              </w:rPr>
            </w:pPr>
            <w:r w:rsidRPr="00221E74">
              <w:rPr>
                <w:color w:val="000000"/>
                <w:sz w:val="24"/>
                <w:szCs w:val="24"/>
              </w:rPr>
              <w:t>ООО «</w:t>
            </w:r>
            <w:r>
              <w:rPr>
                <w:color w:val="000000"/>
                <w:sz w:val="24"/>
                <w:szCs w:val="24"/>
              </w:rPr>
              <w:t>Нижегородская бакалейная компания</w:t>
            </w:r>
            <w:r w:rsidRPr="00221E74">
              <w:rPr>
                <w:color w:val="000000"/>
                <w:sz w:val="24"/>
                <w:szCs w:val="24"/>
              </w:rPr>
              <w:t>»</w:t>
            </w:r>
          </w:p>
        </w:tc>
        <w:tc>
          <w:tcPr>
            <w:tcW w:w="1836" w:type="dxa"/>
            <w:vAlign w:val="center"/>
          </w:tcPr>
          <w:p w:rsidR="00C3114F" w:rsidRPr="00221E74" w:rsidRDefault="00C3114F" w:rsidP="005E54AA">
            <w:pPr>
              <w:jc w:val="center"/>
              <w:rPr>
                <w:color w:val="000000"/>
                <w:sz w:val="24"/>
                <w:szCs w:val="24"/>
              </w:rPr>
            </w:pPr>
            <w:r>
              <w:rPr>
                <w:color w:val="000000"/>
                <w:sz w:val="24"/>
                <w:szCs w:val="24"/>
              </w:rPr>
              <w:t>971 123,50</w:t>
            </w:r>
          </w:p>
        </w:tc>
        <w:tc>
          <w:tcPr>
            <w:tcW w:w="1701" w:type="dxa"/>
            <w:vAlign w:val="center"/>
          </w:tcPr>
          <w:p w:rsidR="00C3114F" w:rsidRDefault="00C3114F" w:rsidP="005E54AA">
            <w:pPr>
              <w:jc w:val="center"/>
              <w:rPr>
                <w:color w:val="000000"/>
                <w:sz w:val="24"/>
                <w:szCs w:val="24"/>
              </w:rPr>
            </w:pPr>
            <w:r>
              <w:rPr>
                <w:color w:val="000000"/>
                <w:sz w:val="24"/>
                <w:szCs w:val="24"/>
              </w:rPr>
              <w:t>17</w:t>
            </w:r>
            <w:r w:rsidRPr="00221E74">
              <w:rPr>
                <w:color w:val="000000"/>
                <w:sz w:val="24"/>
                <w:szCs w:val="24"/>
              </w:rPr>
              <w:t>.0</w:t>
            </w:r>
            <w:r>
              <w:rPr>
                <w:color w:val="000000"/>
                <w:sz w:val="24"/>
                <w:szCs w:val="24"/>
              </w:rPr>
              <w:t>4</w:t>
            </w:r>
            <w:r w:rsidRPr="00221E74">
              <w:rPr>
                <w:color w:val="000000"/>
                <w:sz w:val="24"/>
                <w:szCs w:val="24"/>
              </w:rPr>
              <w:t>.201</w:t>
            </w:r>
            <w:r>
              <w:rPr>
                <w:color w:val="000000"/>
                <w:sz w:val="24"/>
                <w:szCs w:val="24"/>
              </w:rPr>
              <w:t>7</w:t>
            </w:r>
          </w:p>
          <w:p w:rsidR="00C3114F" w:rsidRPr="00221E74" w:rsidRDefault="00C3114F" w:rsidP="005E54AA">
            <w:pPr>
              <w:jc w:val="center"/>
              <w:rPr>
                <w:color w:val="000000"/>
                <w:sz w:val="24"/>
                <w:szCs w:val="24"/>
              </w:rPr>
            </w:pPr>
            <w:r>
              <w:rPr>
                <w:color w:val="000000"/>
                <w:sz w:val="24"/>
                <w:szCs w:val="24"/>
              </w:rPr>
              <w:t>№ 649295</w:t>
            </w:r>
          </w:p>
        </w:tc>
        <w:tc>
          <w:tcPr>
            <w:tcW w:w="2127" w:type="dxa"/>
            <w:vAlign w:val="center"/>
          </w:tcPr>
          <w:p w:rsidR="00C3114F" w:rsidRPr="00221E74" w:rsidRDefault="00C3114F" w:rsidP="005E54AA">
            <w:pPr>
              <w:tabs>
                <w:tab w:val="left" w:pos="540"/>
              </w:tabs>
              <w:jc w:val="center"/>
              <w:rPr>
                <w:sz w:val="22"/>
                <w:szCs w:val="22"/>
              </w:rPr>
            </w:pPr>
            <w:r>
              <w:rPr>
                <w:sz w:val="22"/>
                <w:szCs w:val="22"/>
              </w:rPr>
              <w:t>отчет не размещен</w:t>
            </w:r>
            <w:r w:rsidRPr="00221E74">
              <w:rPr>
                <w:sz w:val="22"/>
                <w:szCs w:val="22"/>
              </w:rPr>
              <w:t xml:space="preserve"> </w:t>
            </w:r>
          </w:p>
        </w:tc>
        <w:tc>
          <w:tcPr>
            <w:tcW w:w="1842" w:type="dxa"/>
            <w:vAlign w:val="center"/>
          </w:tcPr>
          <w:p w:rsidR="00C3114F" w:rsidRPr="00221E74" w:rsidRDefault="00C3114F" w:rsidP="005E54AA">
            <w:pPr>
              <w:tabs>
                <w:tab w:val="left" w:pos="540"/>
              </w:tabs>
              <w:jc w:val="center"/>
              <w:rPr>
                <w:sz w:val="20"/>
                <w:szCs w:val="20"/>
              </w:rPr>
            </w:pPr>
            <w:r>
              <w:rPr>
                <w:sz w:val="20"/>
                <w:szCs w:val="20"/>
              </w:rPr>
              <w:t>11.10.2017</w:t>
            </w:r>
            <w:r w:rsidRPr="00221E74">
              <w:rPr>
                <w:sz w:val="20"/>
                <w:szCs w:val="20"/>
              </w:rPr>
              <w:t xml:space="preserve"> (</w:t>
            </w:r>
            <w:r w:rsidRPr="0094490A">
              <w:rPr>
                <w:sz w:val="20"/>
                <w:szCs w:val="20"/>
              </w:rPr>
              <w:t>соглашение о расторжении</w:t>
            </w:r>
            <w:r>
              <w:rPr>
                <w:sz w:val="20"/>
                <w:szCs w:val="20"/>
              </w:rPr>
              <w:t xml:space="preserve"> от</w:t>
            </w:r>
            <w:r w:rsidRPr="00221E74">
              <w:rPr>
                <w:sz w:val="20"/>
                <w:szCs w:val="20"/>
              </w:rPr>
              <w:t>)</w:t>
            </w:r>
          </w:p>
          <w:p w:rsidR="00C3114F" w:rsidRPr="00221E74" w:rsidRDefault="00C3114F" w:rsidP="005E54AA">
            <w:pPr>
              <w:tabs>
                <w:tab w:val="left" w:pos="540"/>
              </w:tabs>
              <w:jc w:val="center"/>
              <w:rPr>
                <w:b/>
                <w:bCs/>
                <w:sz w:val="22"/>
                <w:szCs w:val="22"/>
              </w:rPr>
            </w:pPr>
          </w:p>
        </w:tc>
      </w:tr>
      <w:tr w:rsidR="00C3114F" w:rsidRPr="00363443">
        <w:trPr>
          <w:trHeight w:val="776"/>
        </w:trPr>
        <w:tc>
          <w:tcPr>
            <w:tcW w:w="524" w:type="dxa"/>
            <w:vAlign w:val="center"/>
          </w:tcPr>
          <w:p w:rsidR="00C3114F" w:rsidRPr="00221E74" w:rsidRDefault="00C3114F" w:rsidP="005E54AA">
            <w:pPr>
              <w:tabs>
                <w:tab w:val="left" w:pos="540"/>
              </w:tabs>
              <w:jc w:val="center"/>
              <w:rPr>
                <w:sz w:val="24"/>
                <w:szCs w:val="24"/>
              </w:rPr>
            </w:pPr>
            <w:r>
              <w:rPr>
                <w:sz w:val="24"/>
                <w:szCs w:val="24"/>
              </w:rPr>
              <w:t>3</w:t>
            </w:r>
          </w:p>
        </w:tc>
        <w:tc>
          <w:tcPr>
            <w:tcW w:w="2176" w:type="dxa"/>
            <w:vAlign w:val="center"/>
          </w:tcPr>
          <w:p w:rsidR="00C3114F" w:rsidRPr="00221E74" w:rsidRDefault="00C3114F" w:rsidP="005E54AA">
            <w:pPr>
              <w:jc w:val="center"/>
              <w:rPr>
                <w:color w:val="000000"/>
                <w:sz w:val="24"/>
                <w:szCs w:val="24"/>
              </w:rPr>
            </w:pPr>
            <w:r>
              <w:rPr>
                <w:color w:val="000000"/>
                <w:sz w:val="24"/>
                <w:szCs w:val="24"/>
              </w:rPr>
              <w:t>ИП Сысоев Сергей Владимирович</w:t>
            </w:r>
          </w:p>
        </w:tc>
        <w:tc>
          <w:tcPr>
            <w:tcW w:w="1836" w:type="dxa"/>
            <w:vAlign w:val="center"/>
          </w:tcPr>
          <w:p w:rsidR="00C3114F" w:rsidRPr="00221E74" w:rsidRDefault="00C3114F" w:rsidP="005E54AA">
            <w:pPr>
              <w:jc w:val="center"/>
              <w:rPr>
                <w:color w:val="000000"/>
                <w:sz w:val="24"/>
                <w:szCs w:val="24"/>
              </w:rPr>
            </w:pPr>
            <w:r>
              <w:rPr>
                <w:color w:val="000000"/>
                <w:sz w:val="24"/>
                <w:szCs w:val="24"/>
              </w:rPr>
              <w:t>287 225</w:t>
            </w:r>
            <w:r w:rsidRPr="00221E74">
              <w:rPr>
                <w:color w:val="000000"/>
                <w:sz w:val="24"/>
                <w:szCs w:val="24"/>
              </w:rPr>
              <w:t>,00</w:t>
            </w:r>
          </w:p>
        </w:tc>
        <w:tc>
          <w:tcPr>
            <w:tcW w:w="1701" w:type="dxa"/>
            <w:vAlign w:val="center"/>
          </w:tcPr>
          <w:p w:rsidR="00C3114F" w:rsidRDefault="00C3114F" w:rsidP="005E54AA">
            <w:pPr>
              <w:jc w:val="center"/>
              <w:rPr>
                <w:color w:val="000000"/>
                <w:sz w:val="24"/>
                <w:szCs w:val="24"/>
              </w:rPr>
            </w:pPr>
            <w:r w:rsidRPr="00D91702">
              <w:rPr>
                <w:color w:val="000000"/>
                <w:sz w:val="24"/>
                <w:szCs w:val="24"/>
              </w:rPr>
              <w:t>2</w:t>
            </w:r>
            <w:r>
              <w:rPr>
                <w:color w:val="000000"/>
                <w:sz w:val="24"/>
                <w:szCs w:val="24"/>
              </w:rPr>
              <w:t>3</w:t>
            </w:r>
            <w:r w:rsidRPr="00D91702">
              <w:rPr>
                <w:color w:val="000000"/>
                <w:sz w:val="24"/>
                <w:szCs w:val="24"/>
              </w:rPr>
              <w:t>.0</w:t>
            </w:r>
            <w:r>
              <w:rPr>
                <w:color w:val="000000"/>
                <w:sz w:val="24"/>
                <w:szCs w:val="24"/>
              </w:rPr>
              <w:t>6</w:t>
            </w:r>
            <w:r w:rsidRPr="00D91702">
              <w:rPr>
                <w:color w:val="000000"/>
                <w:sz w:val="24"/>
                <w:szCs w:val="24"/>
              </w:rPr>
              <w:t xml:space="preserve">.2017 </w:t>
            </w:r>
          </w:p>
          <w:p w:rsidR="00C3114F" w:rsidRPr="00221E74" w:rsidRDefault="00C3114F" w:rsidP="005E54AA">
            <w:pPr>
              <w:jc w:val="center"/>
              <w:rPr>
                <w:color w:val="000000"/>
                <w:sz w:val="24"/>
                <w:szCs w:val="24"/>
              </w:rPr>
            </w:pPr>
            <w:r>
              <w:rPr>
                <w:color w:val="000000"/>
                <w:sz w:val="24"/>
                <w:szCs w:val="24"/>
              </w:rPr>
              <w:t>№ б/н</w:t>
            </w:r>
          </w:p>
        </w:tc>
        <w:tc>
          <w:tcPr>
            <w:tcW w:w="2127" w:type="dxa"/>
            <w:vAlign w:val="center"/>
          </w:tcPr>
          <w:p w:rsidR="00C3114F" w:rsidRPr="00F143D9" w:rsidRDefault="00C3114F" w:rsidP="00F143D9">
            <w:pPr>
              <w:jc w:val="center"/>
              <w:rPr>
                <w:sz w:val="22"/>
                <w:szCs w:val="22"/>
              </w:rPr>
            </w:pPr>
            <w:r w:rsidRPr="00F143D9">
              <w:rPr>
                <w:sz w:val="22"/>
                <w:szCs w:val="22"/>
              </w:rPr>
              <w:t>отчет не размещен</w:t>
            </w:r>
          </w:p>
        </w:tc>
        <w:tc>
          <w:tcPr>
            <w:tcW w:w="1842" w:type="dxa"/>
            <w:vAlign w:val="center"/>
          </w:tcPr>
          <w:p w:rsidR="00C3114F" w:rsidRPr="00221E74" w:rsidRDefault="00C3114F" w:rsidP="00E92D34">
            <w:pPr>
              <w:tabs>
                <w:tab w:val="left" w:pos="540"/>
              </w:tabs>
              <w:jc w:val="center"/>
              <w:rPr>
                <w:b/>
                <w:bCs/>
                <w:sz w:val="22"/>
                <w:szCs w:val="22"/>
              </w:rPr>
            </w:pPr>
            <w:r>
              <w:rPr>
                <w:sz w:val="22"/>
                <w:szCs w:val="22"/>
              </w:rPr>
              <w:t>30</w:t>
            </w:r>
            <w:r w:rsidRPr="00D91702">
              <w:rPr>
                <w:sz w:val="22"/>
                <w:szCs w:val="22"/>
              </w:rPr>
              <w:t>.1</w:t>
            </w:r>
            <w:r>
              <w:rPr>
                <w:sz w:val="22"/>
                <w:szCs w:val="22"/>
              </w:rPr>
              <w:t>1</w:t>
            </w:r>
            <w:r w:rsidRPr="00D91702">
              <w:rPr>
                <w:sz w:val="22"/>
                <w:szCs w:val="22"/>
              </w:rPr>
              <w:t>.201</w:t>
            </w:r>
            <w:r>
              <w:rPr>
                <w:sz w:val="22"/>
                <w:szCs w:val="22"/>
              </w:rPr>
              <w:t>7</w:t>
            </w:r>
            <w:r w:rsidRPr="00D91702">
              <w:rPr>
                <w:sz w:val="22"/>
                <w:szCs w:val="22"/>
              </w:rPr>
              <w:t xml:space="preserve"> </w:t>
            </w:r>
            <w:r w:rsidRPr="004E769C">
              <w:rPr>
                <w:sz w:val="20"/>
                <w:szCs w:val="20"/>
              </w:rPr>
              <w:t xml:space="preserve">(соглашение о </w:t>
            </w:r>
            <w:r>
              <w:rPr>
                <w:sz w:val="20"/>
                <w:szCs w:val="20"/>
              </w:rPr>
              <w:t>расторжении</w:t>
            </w:r>
            <w:r w:rsidRPr="004E769C">
              <w:rPr>
                <w:sz w:val="20"/>
                <w:szCs w:val="20"/>
              </w:rPr>
              <w:t>)</w:t>
            </w:r>
            <w:r w:rsidRPr="0094490A">
              <w:rPr>
                <w:sz w:val="22"/>
                <w:szCs w:val="22"/>
              </w:rPr>
              <w:t xml:space="preserve"> </w:t>
            </w:r>
          </w:p>
        </w:tc>
      </w:tr>
      <w:tr w:rsidR="00C3114F" w:rsidRPr="00363443">
        <w:trPr>
          <w:trHeight w:val="1170"/>
        </w:trPr>
        <w:tc>
          <w:tcPr>
            <w:tcW w:w="524" w:type="dxa"/>
            <w:vAlign w:val="center"/>
          </w:tcPr>
          <w:p w:rsidR="00C3114F" w:rsidRPr="00221E74" w:rsidRDefault="00C3114F" w:rsidP="005E54AA">
            <w:pPr>
              <w:tabs>
                <w:tab w:val="left" w:pos="540"/>
              </w:tabs>
              <w:jc w:val="center"/>
              <w:rPr>
                <w:sz w:val="24"/>
                <w:szCs w:val="24"/>
              </w:rPr>
            </w:pPr>
            <w:r>
              <w:rPr>
                <w:sz w:val="24"/>
                <w:szCs w:val="24"/>
              </w:rPr>
              <w:t>4</w:t>
            </w:r>
          </w:p>
        </w:tc>
        <w:tc>
          <w:tcPr>
            <w:tcW w:w="2176" w:type="dxa"/>
            <w:vAlign w:val="center"/>
          </w:tcPr>
          <w:p w:rsidR="00C3114F" w:rsidRDefault="00C3114F" w:rsidP="005E54AA">
            <w:pPr>
              <w:jc w:val="center"/>
              <w:rPr>
                <w:color w:val="000000"/>
                <w:sz w:val="24"/>
                <w:szCs w:val="24"/>
              </w:rPr>
            </w:pPr>
            <w:r>
              <w:rPr>
                <w:color w:val="000000"/>
                <w:sz w:val="24"/>
                <w:szCs w:val="24"/>
              </w:rPr>
              <w:t>ООО «Леонардо»</w:t>
            </w:r>
          </w:p>
        </w:tc>
        <w:tc>
          <w:tcPr>
            <w:tcW w:w="1836" w:type="dxa"/>
            <w:vAlign w:val="center"/>
          </w:tcPr>
          <w:p w:rsidR="00C3114F" w:rsidRDefault="00C3114F" w:rsidP="005E54AA">
            <w:pPr>
              <w:jc w:val="center"/>
              <w:rPr>
                <w:color w:val="000000"/>
                <w:sz w:val="24"/>
                <w:szCs w:val="24"/>
              </w:rPr>
            </w:pPr>
            <w:r>
              <w:rPr>
                <w:color w:val="000000"/>
                <w:sz w:val="24"/>
                <w:szCs w:val="24"/>
              </w:rPr>
              <w:t>144 915,00</w:t>
            </w:r>
          </w:p>
        </w:tc>
        <w:tc>
          <w:tcPr>
            <w:tcW w:w="1701" w:type="dxa"/>
            <w:vAlign w:val="center"/>
          </w:tcPr>
          <w:p w:rsidR="00C3114F" w:rsidRDefault="00C3114F" w:rsidP="005E54AA">
            <w:pPr>
              <w:jc w:val="center"/>
              <w:rPr>
                <w:color w:val="000000"/>
                <w:sz w:val="24"/>
                <w:szCs w:val="24"/>
              </w:rPr>
            </w:pPr>
            <w:r>
              <w:rPr>
                <w:color w:val="000000"/>
                <w:sz w:val="24"/>
                <w:szCs w:val="24"/>
              </w:rPr>
              <w:t xml:space="preserve">13.09.2017 </w:t>
            </w:r>
          </w:p>
          <w:p w:rsidR="00C3114F" w:rsidRPr="00D91702" w:rsidRDefault="00C3114F" w:rsidP="005E54AA">
            <w:pPr>
              <w:jc w:val="center"/>
              <w:rPr>
                <w:color w:val="000000"/>
                <w:sz w:val="24"/>
                <w:szCs w:val="24"/>
              </w:rPr>
            </w:pPr>
            <w:r>
              <w:rPr>
                <w:color w:val="000000"/>
                <w:sz w:val="24"/>
                <w:szCs w:val="24"/>
              </w:rPr>
              <w:t>№ б/н</w:t>
            </w:r>
          </w:p>
        </w:tc>
        <w:tc>
          <w:tcPr>
            <w:tcW w:w="2127" w:type="dxa"/>
            <w:vAlign w:val="center"/>
          </w:tcPr>
          <w:p w:rsidR="00C3114F" w:rsidRPr="00F143D9" w:rsidRDefault="00C3114F" w:rsidP="00F143D9">
            <w:pPr>
              <w:jc w:val="center"/>
              <w:rPr>
                <w:sz w:val="22"/>
                <w:szCs w:val="22"/>
              </w:rPr>
            </w:pPr>
            <w:r w:rsidRPr="00F143D9">
              <w:rPr>
                <w:sz w:val="22"/>
                <w:szCs w:val="22"/>
              </w:rPr>
              <w:t>отчет не размещен</w:t>
            </w:r>
          </w:p>
        </w:tc>
        <w:tc>
          <w:tcPr>
            <w:tcW w:w="1842" w:type="dxa"/>
            <w:vAlign w:val="center"/>
          </w:tcPr>
          <w:p w:rsidR="00C3114F" w:rsidRPr="00D91702" w:rsidRDefault="00C3114F" w:rsidP="00E92D34">
            <w:pPr>
              <w:tabs>
                <w:tab w:val="left" w:pos="540"/>
              </w:tabs>
              <w:jc w:val="center"/>
              <w:rPr>
                <w:sz w:val="22"/>
                <w:szCs w:val="22"/>
              </w:rPr>
            </w:pPr>
            <w:r>
              <w:rPr>
                <w:sz w:val="22"/>
                <w:szCs w:val="22"/>
              </w:rPr>
              <w:t>30</w:t>
            </w:r>
            <w:r w:rsidRPr="00144147">
              <w:rPr>
                <w:sz w:val="22"/>
                <w:szCs w:val="22"/>
              </w:rPr>
              <w:t>.1</w:t>
            </w:r>
            <w:r>
              <w:rPr>
                <w:sz w:val="22"/>
                <w:szCs w:val="22"/>
              </w:rPr>
              <w:t>2</w:t>
            </w:r>
            <w:r w:rsidRPr="00144147">
              <w:rPr>
                <w:sz w:val="22"/>
                <w:szCs w:val="22"/>
              </w:rPr>
              <w:t>.201</w:t>
            </w:r>
            <w:r>
              <w:rPr>
                <w:sz w:val="22"/>
                <w:szCs w:val="22"/>
              </w:rPr>
              <w:t>7</w:t>
            </w:r>
            <w:r w:rsidRPr="00144147">
              <w:rPr>
                <w:sz w:val="22"/>
                <w:szCs w:val="22"/>
              </w:rPr>
              <w:t xml:space="preserve"> </w:t>
            </w:r>
            <w:r>
              <w:rPr>
                <w:sz w:val="20"/>
                <w:szCs w:val="20"/>
              </w:rPr>
              <w:t>(соглашение о расторжении</w:t>
            </w:r>
            <w:r w:rsidRPr="00144147">
              <w:rPr>
                <w:sz w:val="20"/>
                <w:szCs w:val="20"/>
              </w:rPr>
              <w:t xml:space="preserve">) </w:t>
            </w:r>
          </w:p>
        </w:tc>
      </w:tr>
    </w:tbl>
    <w:p w:rsidR="00C3114F" w:rsidRPr="000E342E" w:rsidRDefault="00C3114F" w:rsidP="00851FA3">
      <w:pPr>
        <w:pStyle w:val="3"/>
        <w:ind w:firstLine="720"/>
        <w:jc w:val="both"/>
        <w:rPr>
          <w:sz w:val="26"/>
          <w:szCs w:val="26"/>
        </w:rPr>
      </w:pPr>
    </w:p>
    <w:p w:rsidR="00C3114F" w:rsidRDefault="00C3114F" w:rsidP="00851FA3">
      <w:pPr>
        <w:pStyle w:val="3"/>
        <w:ind w:firstLine="720"/>
        <w:jc w:val="both"/>
        <w:rPr>
          <w:sz w:val="26"/>
          <w:szCs w:val="26"/>
        </w:rPr>
      </w:pPr>
    </w:p>
    <w:p w:rsidR="00C3114F" w:rsidRDefault="00C3114F" w:rsidP="009D7493">
      <w:pPr>
        <w:pStyle w:val="3"/>
        <w:ind w:firstLine="720"/>
        <w:jc w:val="both"/>
        <w:rPr>
          <w:sz w:val="26"/>
          <w:szCs w:val="26"/>
        </w:rPr>
      </w:pPr>
      <w:r w:rsidRPr="0079728F">
        <w:rPr>
          <w:sz w:val="26"/>
          <w:szCs w:val="26"/>
        </w:rPr>
        <w:t xml:space="preserve">Несоблюдение требований законодательства Российской Федерации в сфере закупок имеет </w:t>
      </w:r>
      <w:r>
        <w:rPr>
          <w:sz w:val="26"/>
          <w:szCs w:val="26"/>
        </w:rPr>
        <w:t xml:space="preserve">признаки </w:t>
      </w:r>
      <w:r w:rsidRPr="0079728F">
        <w:rPr>
          <w:sz w:val="26"/>
          <w:szCs w:val="26"/>
        </w:rPr>
        <w:t xml:space="preserve"> административного</w:t>
      </w:r>
      <w:r>
        <w:rPr>
          <w:sz w:val="26"/>
          <w:szCs w:val="26"/>
        </w:rPr>
        <w:t xml:space="preserve"> </w:t>
      </w:r>
      <w:r w:rsidRPr="0079728F">
        <w:rPr>
          <w:sz w:val="26"/>
          <w:szCs w:val="26"/>
        </w:rPr>
        <w:t xml:space="preserve"> правонарушения, </w:t>
      </w:r>
      <w:r>
        <w:rPr>
          <w:sz w:val="26"/>
          <w:szCs w:val="26"/>
        </w:rPr>
        <w:t xml:space="preserve"> </w:t>
      </w:r>
      <w:r w:rsidRPr="0079728F">
        <w:rPr>
          <w:sz w:val="26"/>
          <w:szCs w:val="26"/>
        </w:rPr>
        <w:t>предусмотре</w:t>
      </w:r>
      <w:r>
        <w:rPr>
          <w:sz w:val="26"/>
          <w:szCs w:val="26"/>
        </w:rPr>
        <w:t xml:space="preserve">нного ч. 1.4 ст. 7.30 и ч. 3 ст. 7.30 </w:t>
      </w:r>
      <w:r w:rsidRPr="0079728F">
        <w:rPr>
          <w:sz w:val="26"/>
          <w:szCs w:val="26"/>
        </w:rPr>
        <w:t>Кодекса Российской Федерации об административных правонарушениях (далее - КоАП РФ).</w:t>
      </w:r>
    </w:p>
    <w:p w:rsidR="00C3114F" w:rsidRPr="000E342E" w:rsidRDefault="00C3114F" w:rsidP="00851FA3">
      <w:pPr>
        <w:pStyle w:val="3"/>
        <w:ind w:firstLine="720"/>
        <w:jc w:val="both"/>
        <w:rPr>
          <w:sz w:val="26"/>
          <w:szCs w:val="26"/>
        </w:rPr>
      </w:pPr>
    </w:p>
    <w:p w:rsidR="00C3114F" w:rsidRPr="000E342E" w:rsidRDefault="00C3114F" w:rsidP="00851FA3">
      <w:pPr>
        <w:pStyle w:val="3"/>
        <w:ind w:firstLine="720"/>
        <w:jc w:val="both"/>
        <w:rPr>
          <w:b/>
          <w:bCs/>
          <w:sz w:val="26"/>
          <w:szCs w:val="26"/>
        </w:rPr>
      </w:pPr>
      <w:r w:rsidRPr="000E342E">
        <w:rPr>
          <w:b/>
          <w:bCs/>
          <w:sz w:val="26"/>
          <w:szCs w:val="26"/>
        </w:rPr>
        <w:t>2.4. Соблюдение обязанности в оформлении отчета о невозможности или нецелесообразности использования иных способов определения поставщика (подрядчика, исполнителя), а также обоснования цены контракта и иных существенных условий контракта (не требовалось).</w:t>
      </w:r>
    </w:p>
    <w:p w:rsidR="00C3114F" w:rsidRPr="000E342E" w:rsidRDefault="00C3114F" w:rsidP="00851FA3">
      <w:pPr>
        <w:pStyle w:val="3"/>
        <w:ind w:firstLine="720"/>
        <w:jc w:val="both"/>
        <w:rPr>
          <w:b/>
          <w:bCs/>
          <w:sz w:val="26"/>
          <w:szCs w:val="26"/>
        </w:rPr>
      </w:pPr>
    </w:p>
    <w:p w:rsidR="00C3114F" w:rsidRDefault="00C3114F" w:rsidP="00CC2BA3">
      <w:pPr>
        <w:pStyle w:val="3"/>
        <w:spacing w:line="240" w:lineRule="auto"/>
        <w:ind w:firstLine="720"/>
        <w:jc w:val="both"/>
        <w:rPr>
          <w:b/>
          <w:bCs/>
          <w:sz w:val="26"/>
          <w:szCs w:val="26"/>
        </w:rPr>
      </w:pPr>
    </w:p>
    <w:p w:rsidR="00C3114F" w:rsidRDefault="00C3114F" w:rsidP="00CC2BA3">
      <w:pPr>
        <w:pStyle w:val="3"/>
        <w:spacing w:line="240" w:lineRule="auto"/>
        <w:ind w:firstLine="720"/>
        <w:jc w:val="both"/>
        <w:rPr>
          <w:b/>
          <w:bCs/>
          <w:sz w:val="26"/>
          <w:szCs w:val="26"/>
        </w:rPr>
      </w:pPr>
    </w:p>
    <w:p w:rsidR="00C3114F" w:rsidRDefault="00C3114F" w:rsidP="00CC2BA3">
      <w:pPr>
        <w:pStyle w:val="3"/>
        <w:spacing w:line="240" w:lineRule="auto"/>
        <w:ind w:firstLine="720"/>
        <w:jc w:val="both"/>
        <w:rPr>
          <w:b/>
          <w:bCs/>
          <w:sz w:val="26"/>
          <w:szCs w:val="26"/>
        </w:rPr>
      </w:pPr>
    </w:p>
    <w:p w:rsidR="00C3114F" w:rsidRDefault="00C3114F" w:rsidP="00CC2BA3">
      <w:pPr>
        <w:pStyle w:val="3"/>
        <w:spacing w:line="240" w:lineRule="auto"/>
        <w:ind w:firstLine="720"/>
        <w:jc w:val="both"/>
        <w:rPr>
          <w:b/>
          <w:bCs/>
          <w:sz w:val="26"/>
          <w:szCs w:val="26"/>
        </w:rPr>
      </w:pPr>
    </w:p>
    <w:p w:rsidR="00C3114F" w:rsidRPr="000E342E" w:rsidRDefault="00C3114F" w:rsidP="00CC2BA3">
      <w:pPr>
        <w:pStyle w:val="3"/>
        <w:spacing w:line="240" w:lineRule="auto"/>
        <w:ind w:firstLine="720"/>
        <w:jc w:val="both"/>
        <w:rPr>
          <w:b/>
          <w:bCs/>
          <w:sz w:val="26"/>
          <w:szCs w:val="26"/>
        </w:rPr>
      </w:pPr>
      <w:r w:rsidRPr="000E342E">
        <w:rPr>
          <w:b/>
          <w:bCs/>
          <w:sz w:val="26"/>
          <w:szCs w:val="26"/>
        </w:rPr>
        <w:lastRenderedPageBreak/>
        <w:t xml:space="preserve">2.5. Проверка закупок, осуществленных конкурентными способами определения поставщика (подрядчика, исполнителя). </w:t>
      </w:r>
    </w:p>
    <w:p w:rsidR="00C3114F" w:rsidRPr="000E342E" w:rsidRDefault="00C3114F" w:rsidP="00CC2BA3">
      <w:pPr>
        <w:jc w:val="both"/>
        <w:rPr>
          <w:sz w:val="26"/>
          <w:szCs w:val="26"/>
        </w:rPr>
      </w:pPr>
    </w:p>
    <w:p w:rsidR="00C3114F" w:rsidRPr="000E342E" w:rsidRDefault="00C3114F" w:rsidP="00DA6ADF">
      <w:pPr>
        <w:ind w:firstLine="708"/>
        <w:jc w:val="both"/>
        <w:rPr>
          <w:sz w:val="26"/>
          <w:szCs w:val="26"/>
        </w:rPr>
      </w:pPr>
      <w:r w:rsidRPr="000E342E">
        <w:rPr>
          <w:sz w:val="26"/>
          <w:szCs w:val="26"/>
        </w:rPr>
        <w:t>Согласно размещенной информации с 01.01.201</w:t>
      </w:r>
      <w:r>
        <w:rPr>
          <w:sz w:val="26"/>
          <w:szCs w:val="26"/>
        </w:rPr>
        <w:t>7</w:t>
      </w:r>
      <w:r w:rsidRPr="000E342E">
        <w:rPr>
          <w:sz w:val="26"/>
          <w:szCs w:val="26"/>
        </w:rPr>
        <w:t xml:space="preserve"> по 31.12.201</w:t>
      </w:r>
      <w:r>
        <w:rPr>
          <w:sz w:val="26"/>
          <w:szCs w:val="26"/>
        </w:rPr>
        <w:t>7</w:t>
      </w:r>
      <w:r w:rsidRPr="000E342E">
        <w:rPr>
          <w:sz w:val="26"/>
          <w:szCs w:val="26"/>
        </w:rPr>
        <w:t xml:space="preserve"> Учреждением по результатам проведения аукциона в электронной форме</w:t>
      </w:r>
      <w:r>
        <w:rPr>
          <w:sz w:val="26"/>
          <w:szCs w:val="26"/>
        </w:rPr>
        <w:t>, запроса котировок</w:t>
      </w:r>
      <w:r w:rsidRPr="000E342E">
        <w:rPr>
          <w:sz w:val="26"/>
          <w:szCs w:val="26"/>
        </w:rPr>
        <w:t xml:space="preserve"> на официальном сайте заключено </w:t>
      </w:r>
      <w:r>
        <w:rPr>
          <w:sz w:val="26"/>
          <w:szCs w:val="26"/>
        </w:rPr>
        <w:t>шесть</w:t>
      </w:r>
      <w:r w:rsidRPr="000E342E">
        <w:rPr>
          <w:sz w:val="26"/>
          <w:szCs w:val="26"/>
        </w:rPr>
        <w:t xml:space="preserve"> контракт</w:t>
      </w:r>
      <w:r>
        <w:rPr>
          <w:sz w:val="26"/>
          <w:szCs w:val="26"/>
        </w:rPr>
        <w:t>ов</w:t>
      </w:r>
      <w:r w:rsidRPr="000E342E">
        <w:rPr>
          <w:sz w:val="26"/>
          <w:szCs w:val="26"/>
        </w:rPr>
        <w:t xml:space="preserve"> на общую сумму </w:t>
      </w:r>
      <w:r>
        <w:rPr>
          <w:sz w:val="26"/>
          <w:szCs w:val="26"/>
        </w:rPr>
        <w:t>6 064 434</w:t>
      </w:r>
      <w:r w:rsidRPr="000E342E">
        <w:rPr>
          <w:sz w:val="26"/>
          <w:szCs w:val="26"/>
        </w:rPr>
        <w:t>,</w:t>
      </w:r>
      <w:r>
        <w:rPr>
          <w:sz w:val="26"/>
          <w:szCs w:val="26"/>
        </w:rPr>
        <w:t>9</w:t>
      </w:r>
      <w:r w:rsidRPr="000E342E">
        <w:rPr>
          <w:sz w:val="26"/>
          <w:szCs w:val="26"/>
        </w:rPr>
        <w:t>0 руб в том числе:</w:t>
      </w:r>
    </w:p>
    <w:p w:rsidR="00C3114F" w:rsidRPr="000E342E" w:rsidRDefault="00C3114F" w:rsidP="003D2166">
      <w:pPr>
        <w:pStyle w:val="af"/>
        <w:numPr>
          <w:ilvl w:val="0"/>
          <w:numId w:val="32"/>
        </w:numPr>
        <w:jc w:val="both"/>
        <w:rPr>
          <w:sz w:val="26"/>
          <w:szCs w:val="26"/>
        </w:rPr>
      </w:pPr>
      <w:r w:rsidRPr="000E342E">
        <w:rPr>
          <w:sz w:val="26"/>
          <w:szCs w:val="26"/>
        </w:rPr>
        <w:t xml:space="preserve">Контракт от </w:t>
      </w:r>
      <w:r>
        <w:rPr>
          <w:sz w:val="26"/>
          <w:szCs w:val="26"/>
        </w:rPr>
        <w:t>17</w:t>
      </w:r>
      <w:r w:rsidRPr="000E342E">
        <w:rPr>
          <w:sz w:val="26"/>
          <w:szCs w:val="26"/>
        </w:rPr>
        <w:t>.0</w:t>
      </w:r>
      <w:r>
        <w:rPr>
          <w:sz w:val="26"/>
          <w:szCs w:val="26"/>
        </w:rPr>
        <w:t>4</w:t>
      </w:r>
      <w:r w:rsidRPr="000E342E">
        <w:rPr>
          <w:sz w:val="26"/>
          <w:szCs w:val="26"/>
        </w:rPr>
        <w:t>.201</w:t>
      </w:r>
      <w:r>
        <w:rPr>
          <w:sz w:val="26"/>
          <w:szCs w:val="26"/>
        </w:rPr>
        <w:t>7</w:t>
      </w:r>
      <w:r w:rsidRPr="000E342E">
        <w:rPr>
          <w:sz w:val="26"/>
          <w:szCs w:val="26"/>
        </w:rPr>
        <w:t xml:space="preserve"> № </w:t>
      </w:r>
      <w:r>
        <w:rPr>
          <w:sz w:val="26"/>
          <w:szCs w:val="26"/>
        </w:rPr>
        <w:t>648939</w:t>
      </w:r>
      <w:r w:rsidRPr="000E342E">
        <w:rPr>
          <w:sz w:val="26"/>
          <w:szCs w:val="26"/>
        </w:rPr>
        <w:t xml:space="preserve"> заключенный с </w:t>
      </w:r>
      <w:r>
        <w:rPr>
          <w:sz w:val="26"/>
          <w:szCs w:val="26"/>
        </w:rPr>
        <w:t>ИП Рощина Г.К.</w:t>
      </w:r>
      <w:r w:rsidRPr="000E342E">
        <w:rPr>
          <w:sz w:val="26"/>
          <w:szCs w:val="26"/>
        </w:rPr>
        <w:t xml:space="preserve"> на оказание услуг по поставке </w:t>
      </w:r>
      <w:r>
        <w:rPr>
          <w:sz w:val="26"/>
          <w:szCs w:val="26"/>
        </w:rPr>
        <w:t xml:space="preserve">продуктов питания </w:t>
      </w:r>
      <w:r w:rsidRPr="000E342E">
        <w:rPr>
          <w:sz w:val="26"/>
          <w:szCs w:val="26"/>
        </w:rPr>
        <w:t xml:space="preserve">на сумму </w:t>
      </w:r>
      <w:r>
        <w:rPr>
          <w:sz w:val="26"/>
          <w:szCs w:val="26"/>
        </w:rPr>
        <w:t>601 290</w:t>
      </w:r>
      <w:r w:rsidRPr="000E342E">
        <w:rPr>
          <w:sz w:val="26"/>
          <w:szCs w:val="26"/>
        </w:rPr>
        <w:t>,00 руб.;</w:t>
      </w:r>
    </w:p>
    <w:p w:rsidR="00C3114F" w:rsidRPr="00DA108C" w:rsidRDefault="00C3114F" w:rsidP="00DA108C">
      <w:pPr>
        <w:numPr>
          <w:ilvl w:val="0"/>
          <w:numId w:val="32"/>
        </w:numPr>
        <w:rPr>
          <w:sz w:val="26"/>
          <w:szCs w:val="26"/>
        </w:rPr>
      </w:pPr>
      <w:r>
        <w:rPr>
          <w:sz w:val="26"/>
          <w:szCs w:val="26"/>
        </w:rPr>
        <w:t>Контракт от 17.04.2017 № 649295</w:t>
      </w:r>
      <w:r w:rsidRPr="00DA108C">
        <w:rPr>
          <w:sz w:val="26"/>
          <w:szCs w:val="26"/>
        </w:rPr>
        <w:t xml:space="preserve"> заключенный с </w:t>
      </w:r>
      <w:r>
        <w:rPr>
          <w:sz w:val="26"/>
          <w:szCs w:val="26"/>
        </w:rPr>
        <w:t>ООО «Нижегородская бакалейная компания»</w:t>
      </w:r>
      <w:r w:rsidRPr="00DA108C">
        <w:rPr>
          <w:sz w:val="26"/>
          <w:szCs w:val="26"/>
        </w:rPr>
        <w:t xml:space="preserve"> на оказание услуг по поставке продуктов питания на сумму </w:t>
      </w:r>
      <w:r>
        <w:rPr>
          <w:sz w:val="26"/>
          <w:szCs w:val="26"/>
        </w:rPr>
        <w:t>97</w:t>
      </w:r>
      <w:r w:rsidRPr="00DA108C">
        <w:rPr>
          <w:sz w:val="26"/>
          <w:szCs w:val="26"/>
        </w:rPr>
        <w:t>1</w:t>
      </w:r>
      <w:r>
        <w:rPr>
          <w:sz w:val="26"/>
          <w:szCs w:val="26"/>
        </w:rPr>
        <w:t xml:space="preserve"> 1</w:t>
      </w:r>
      <w:r w:rsidRPr="00DA108C">
        <w:rPr>
          <w:sz w:val="26"/>
          <w:szCs w:val="26"/>
        </w:rPr>
        <w:t>2</w:t>
      </w:r>
      <w:r>
        <w:rPr>
          <w:sz w:val="26"/>
          <w:szCs w:val="26"/>
        </w:rPr>
        <w:t>3</w:t>
      </w:r>
      <w:r w:rsidRPr="00DA108C">
        <w:rPr>
          <w:sz w:val="26"/>
          <w:szCs w:val="26"/>
        </w:rPr>
        <w:t>,</w:t>
      </w:r>
      <w:r>
        <w:rPr>
          <w:sz w:val="26"/>
          <w:szCs w:val="26"/>
        </w:rPr>
        <w:t>5</w:t>
      </w:r>
      <w:r w:rsidRPr="00DA108C">
        <w:rPr>
          <w:sz w:val="26"/>
          <w:szCs w:val="26"/>
        </w:rPr>
        <w:t>0 руб.;</w:t>
      </w:r>
    </w:p>
    <w:p w:rsidR="00C3114F" w:rsidRPr="00DA108C" w:rsidRDefault="00C3114F" w:rsidP="00DA108C">
      <w:pPr>
        <w:numPr>
          <w:ilvl w:val="0"/>
          <w:numId w:val="32"/>
        </w:numPr>
        <w:rPr>
          <w:sz w:val="26"/>
          <w:szCs w:val="26"/>
        </w:rPr>
      </w:pPr>
      <w:r w:rsidRPr="00DA108C">
        <w:rPr>
          <w:sz w:val="26"/>
          <w:szCs w:val="26"/>
        </w:rPr>
        <w:t xml:space="preserve">Контракт от </w:t>
      </w:r>
      <w:r>
        <w:rPr>
          <w:sz w:val="26"/>
          <w:szCs w:val="26"/>
        </w:rPr>
        <w:t>22</w:t>
      </w:r>
      <w:r w:rsidRPr="00DA108C">
        <w:rPr>
          <w:sz w:val="26"/>
          <w:szCs w:val="26"/>
        </w:rPr>
        <w:t>.0</w:t>
      </w:r>
      <w:r>
        <w:rPr>
          <w:sz w:val="26"/>
          <w:szCs w:val="26"/>
        </w:rPr>
        <w:t>9</w:t>
      </w:r>
      <w:r w:rsidRPr="00DA108C">
        <w:rPr>
          <w:sz w:val="26"/>
          <w:szCs w:val="26"/>
        </w:rPr>
        <w:t xml:space="preserve">.2017 № </w:t>
      </w:r>
      <w:r>
        <w:rPr>
          <w:sz w:val="26"/>
          <w:szCs w:val="26"/>
        </w:rPr>
        <w:t>786711</w:t>
      </w:r>
      <w:r w:rsidRPr="00DA108C">
        <w:rPr>
          <w:sz w:val="26"/>
          <w:szCs w:val="26"/>
        </w:rPr>
        <w:t xml:space="preserve"> заключенный с ИП </w:t>
      </w:r>
      <w:r>
        <w:rPr>
          <w:sz w:val="26"/>
          <w:szCs w:val="26"/>
        </w:rPr>
        <w:t>Сидорчук П.Н</w:t>
      </w:r>
      <w:r w:rsidRPr="00DA108C">
        <w:rPr>
          <w:sz w:val="26"/>
          <w:szCs w:val="26"/>
        </w:rPr>
        <w:t xml:space="preserve">. на оказание услуг по поставке продуктов питания на сумму </w:t>
      </w:r>
      <w:r>
        <w:rPr>
          <w:sz w:val="26"/>
          <w:szCs w:val="26"/>
        </w:rPr>
        <w:t>1 944 335</w:t>
      </w:r>
      <w:r w:rsidRPr="00DA108C">
        <w:rPr>
          <w:sz w:val="26"/>
          <w:szCs w:val="26"/>
        </w:rPr>
        <w:t>,</w:t>
      </w:r>
      <w:r>
        <w:rPr>
          <w:sz w:val="26"/>
          <w:szCs w:val="26"/>
        </w:rPr>
        <w:t>29</w:t>
      </w:r>
      <w:r w:rsidRPr="00DA108C">
        <w:rPr>
          <w:sz w:val="26"/>
          <w:szCs w:val="26"/>
        </w:rPr>
        <w:t xml:space="preserve"> руб.;</w:t>
      </w:r>
    </w:p>
    <w:p w:rsidR="00C3114F" w:rsidRPr="00DA108C" w:rsidRDefault="00C3114F" w:rsidP="00DA108C">
      <w:pPr>
        <w:numPr>
          <w:ilvl w:val="0"/>
          <w:numId w:val="32"/>
        </w:numPr>
        <w:rPr>
          <w:sz w:val="26"/>
          <w:szCs w:val="26"/>
        </w:rPr>
      </w:pPr>
      <w:r w:rsidRPr="00DA108C">
        <w:rPr>
          <w:sz w:val="26"/>
          <w:szCs w:val="26"/>
        </w:rPr>
        <w:t xml:space="preserve">Контракт от </w:t>
      </w:r>
      <w:r>
        <w:rPr>
          <w:sz w:val="26"/>
          <w:szCs w:val="26"/>
        </w:rPr>
        <w:t>05</w:t>
      </w:r>
      <w:r w:rsidRPr="00DA108C">
        <w:rPr>
          <w:sz w:val="26"/>
          <w:szCs w:val="26"/>
        </w:rPr>
        <w:t>.</w:t>
      </w:r>
      <w:r>
        <w:rPr>
          <w:sz w:val="26"/>
          <w:szCs w:val="26"/>
        </w:rPr>
        <w:t>10</w:t>
      </w:r>
      <w:r w:rsidRPr="00DA108C">
        <w:rPr>
          <w:sz w:val="26"/>
          <w:szCs w:val="26"/>
        </w:rPr>
        <w:t xml:space="preserve">.2017 № </w:t>
      </w:r>
      <w:r>
        <w:rPr>
          <w:sz w:val="26"/>
          <w:szCs w:val="26"/>
        </w:rPr>
        <w:t>801851</w:t>
      </w:r>
      <w:r w:rsidRPr="00DA108C">
        <w:rPr>
          <w:sz w:val="26"/>
          <w:szCs w:val="26"/>
        </w:rPr>
        <w:t xml:space="preserve"> заключенный с ИП </w:t>
      </w:r>
      <w:r>
        <w:rPr>
          <w:sz w:val="26"/>
          <w:szCs w:val="26"/>
        </w:rPr>
        <w:t>Сысоев С.В</w:t>
      </w:r>
      <w:r w:rsidRPr="00DA108C">
        <w:rPr>
          <w:sz w:val="26"/>
          <w:szCs w:val="26"/>
        </w:rPr>
        <w:t xml:space="preserve">. на оказание услуг по поставке продуктов питания на сумму </w:t>
      </w:r>
      <w:r>
        <w:rPr>
          <w:sz w:val="26"/>
          <w:szCs w:val="26"/>
        </w:rPr>
        <w:t>1 859 110</w:t>
      </w:r>
      <w:r w:rsidRPr="00DA108C">
        <w:rPr>
          <w:sz w:val="26"/>
          <w:szCs w:val="26"/>
        </w:rPr>
        <w:t>,</w:t>
      </w:r>
      <w:r>
        <w:rPr>
          <w:sz w:val="26"/>
          <w:szCs w:val="26"/>
        </w:rPr>
        <w:t>11</w:t>
      </w:r>
      <w:r w:rsidRPr="00DA108C">
        <w:rPr>
          <w:sz w:val="26"/>
          <w:szCs w:val="26"/>
        </w:rPr>
        <w:t xml:space="preserve"> руб.;</w:t>
      </w:r>
    </w:p>
    <w:p w:rsidR="00C3114F" w:rsidRDefault="00C3114F" w:rsidP="00DA108C">
      <w:pPr>
        <w:numPr>
          <w:ilvl w:val="0"/>
          <w:numId w:val="32"/>
        </w:numPr>
        <w:rPr>
          <w:sz w:val="26"/>
          <w:szCs w:val="26"/>
        </w:rPr>
      </w:pPr>
      <w:r w:rsidRPr="00DA108C">
        <w:rPr>
          <w:sz w:val="26"/>
          <w:szCs w:val="26"/>
        </w:rPr>
        <w:t xml:space="preserve">Контракт от </w:t>
      </w:r>
      <w:r>
        <w:rPr>
          <w:sz w:val="26"/>
          <w:szCs w:val="26"/>
        </w:rPr>
        <w:t>10</w:t>
      </w:r>
      <w:r w:rsidRPr="00DA108C">
        <w:rPr>
          <w:sz w:val="26"/>
          <w:szCs w:val="26"/>
        </w:rPr>
        <w:t>.</w:t>
      </w:r>
      <w:r>
        <w:rPr>
          <w:sz w:val="26"/>
          <w:szCs w:val="26"/>
        </w:rPr>
        <w:t>10</w:t>
      </w:r>
      <w:r w:rsidRPr="00DA108C">
        <w:rPr>
          <w:sz w:val="26"/>
          <w:szCs w:val="26"/>
        </w:rPr>
        <w:t xml:space="preserve">.2017 № </w:t>
      </w:r>
      <w:r>
        <w:rPr>
          <w:sz w:val="26"/>
          <w:szCs w:val="26"/>
        </w:rPr>
        <w:t>800167</w:t>
      </w:r>
      <w:r w:rsidRPr="00DA108C">
        <w:rPr>
          <w:sz w:val="26"/>
          <w:szCs w:val="26"/>
        </w:rPr>
        <w:t xml:space="preserve"> заключенный с ИП Рощина Г.К. на оказание услуг по поставке продуктов питания на сумму 6</w:t>
      </w:r>
      <w:r>
        <w:rPr>
          <w:sz w:val="26"/>
          <w:szCs w:val="26"/>
        </w:rPr>
        <w:t>88 576,00 руб.;</w:t>
      </w:r>
    </w:p>
    <w:p w:rsidR="00C3114F" w:rsidRPr="00DA108C" w:rsidRDefault="00C3114F" w:rsidP="005A5AF5">
      <w:pPr>
        <w:numPr>
          <w:ilvl w:val="0"/>
          <w:numId w:val="32"/>
        </w:numPr>
        <w:rPr>
          <w:sz w:val="26"/>
          <w:szCs w:val="26"/>
        </w:rPr>
      </w:pPr>
      <w:r w:rsidRPr="005A5AF5">
        <w:rPr>
          <w:sz w:val="26"/>
          <w:szCs w:val="26"/>
        </w:rPr>
        <w:t xml:space="preserve">Контракт от </w:t>
      </w:r>
      <w:r>
        <w:rPr>
          <w:sz w:val="26"/>
          <w:szCs w:val="26"/>
        </w:rPr>
        <w:t>23</w:t>
      </w:r>
      <w:r w:rsidRPr="005A5AF5">
        <w:rPr>
          <w:sz w:val="26"/>
          <w:szCs w:val="26"/>
        </w:rPr>
        <w:t>.</w:t>
      </w:r>
      <w:r>
        <w:rPr>
          <w:sz w:val="26"/>
          <w:szCs w:val="26"/>
        </w:rPr>
        <w:t>06</w:t>
      </w:r>
      <w:r w:rsidRPr="005A5AF5">
        <w:rPr>
          <w:sz w:val="26"/>
          <w:szCs w:val="26"/>
        </w:rPr>
        <w:t xml:space="preserve">.2017 № </w:t>
      </w:r>
      <w:r>
        <w:rPr>
          <w:sz w:val="26"/>
          <w:szCs w:val="26"/>
        </w:rPr>
        <w:t>б/н</w:t>
      </w:r>
      <w:r w:rsidRPr="005A5AF5">
        <w:rPr>
          <w:sz w:val="26"/>
          <w:szCs w:val="26"/>
        </w:rPr>
        <w:t xml:space="preserve"> заключенный с ИП Сысоев С.В. на оказание услуг по поставке продуктов питания на сумму </w:t>
      </w:r>
      <w:r>
        <w:rPr>
          <w:sz w:val="26"/>
          <w:szCs w:val="26"/>
        </w:rPr>
        <w:t>287 225</w:t>
      </w:r>
      <w:r w:rsidRPr="005A5AF5">
        <w:rPr>
          <w:sz w:val="26"/>
          <w:szCs w:val="26"/>
        </w:rPr>
        <w:t>,</w:t>
      </w:r>
      <w:r>
        <w:rPr>
          <w:sz w:val="26"/>
          <w:szCs w:val="26"/>
        </w:rPr>
        <w:t>00</w:t>
      </w:r>
      <w:r w:rsidRPr="005A5AF5">
        <w:rPr>
          <w:sz w:val="26"/>
          <w:szCs w:val="26"/>
        </w:rPr>
        <w:t xml:space="preserve"> руб</w:t>
      </w:r>
      <w:r>
        <w:rPr>
          <w:sz w:val="26"/>
          <w:szCs w:val="26"/>
        </w:rPr>
        <w:t>.</w:t>
      </w:r>
    </w:p>
    <w:p w:rsidR="00C3114F" w:rsidRPr="000E342E" w:rsidRDefault="00C3114F" w:rsidP="00DA108C">
      <w:pPr>
        <w:pStyle w:val="af"/>
        <w:jc w:val="both"/>
        <w:rPr>
          <w:sz w:val="26"/>
          <w:szCs w:val="26"/>
        </w:rPr>
      </w:pPr>
    </w:p>
    <w:p w:rsidR="00C3114F" w:rsidRPr="000E342E" w:rsidRDefault="00C3114F" w:rsidP="003D2166">
      <w:pPr>
        <w:pStyle w:val="af"/>
        <w:ind w:left="0" w:firstLine="709"/>
        <w:jc w:val="both"/>
        <w:rPr>
          <w:sz w:val="26"/>
          <w:szCs w:val="26"/>
        </w:rPr>
      </w:pPr>
      <w:r w:rsidRPr="000E342E">
        <w:rPr>
          <w:sz w:val="26"/>
          <w:szCs w:val="26"/>
        </w:rPr>
        <w:t xml:space="preserve">Нарушений, связанных с выбором способа размещения данной закупки, а также связанных с подготовкой, содержанием документации и опубликованием извещения о проведении торгов, не выявлено. </w:t>
      </w:r>
    </w:p>
    <w:p w:rsidR="00C3114F" w:rsidRPr="000E342E" w:rsidRDefault="00C3114F" w:rsidP="003D2166">
      <w:pPr>
        <w:ind w:firstLine="709"/>
        <w:jc w:val="both"/>
        <w:rPr>
          <w:sz w:val="26"/>
          <w:szCs w:val="26"/>
        </w:rPr>
      </w:pPr>
    </w:p>
    <w:p w:rsidR="00C3114F" w:rsidRPr="000E342E" w:rsidRDefault="00C3114F" w:rsidP="00D91F9F">
      <w:pPr>
        <w:pStyle w:val="3"/>
        <w:spacing w:line="240" w:lineRule="auto"/>
        <w:ind w:firstLine="709"/>
        <w:jc w:val="both"/>
        <w:rPr>
          <w:b/>
          <w:bCs/>
          <w:sz w:val="26"/>
          <w:szCs w:val="26"/>
        </w:rPr>
      </w:pPr>
      <w:r w:rsidRPr="000E342E">
        <w:rPr>
          <w:b/>
          <w:bCs/>
          <w:sz w:val="26"/>
          <w:szCs w:val="26"/>
        </w:rPr>
        <w:t>2.6. Правильность исполнения процедуры размещения и содержания документации об электронном аукционе.</w:t>
      </w:r>
    </w:p>
    <w:p w:rsidR="00C3114F" w:rsidRPr="000E342E" w:rsidRDefault="00C3114F" w:rsidP="003A270C">
      <w:pPr>
        <w:pStyle w:val="3"/>
        <w:spacing w:line="240" w:lineRule="auto"/>
        <w:jc w:val="both"/>
        <w:rPr>
          <w:b/>
          <w:bCs/>
          <w:sz w:val="26"/>
          <w:szCs w:val="26"/>
        </w:rPr>
      </w:pPr>
    </w:p>
    <w:p w:rsidR="00C3114F" w:rsidRPr="000E342E" w:rsidRDefault="00C3114F" w:rsidP="00FD7362">
      <w:pPr>
        <w:pStyle w:val="ConsPlusNormal"/>
        <w:ind w:firstLine="709"/>
        <w:jc w:val="both"/>
        <w:outlineLvl w:val="0"/>
        <w:rPr>
          <w:rFonts w:ascii="Times New Roman" w:hAnsi="Times New Roman" w:cs="Times New Roman"/>
          <w:sz w:val="26"/>
          <w:szCs w:val="26"/>
        </w:rPr>
      </w:pPr>
      <w:r>
        <w:rPr>
          <w:rFonts w:ascii="Times New Roman" w:hAnsi="Times New Roman" w:cs="Times New Roman"/>
          <w:sz w:val="26"/>
          <w:szCs w:val="26"/>
        </w:rPr>
        <w:t>При изучении документации</w:t>
      </w:r>
      <w:r w:rsidRPr="000E342E">
        <w:rPr>
          <w:rFonts w:ascii="Times New Roman" w:hAnsi="Times New Roman" w:cs="Times New Roman"/>
          <w:sz w:val="26"/>
          <w:szCs w:val="26"/>
        </w:rPr>
        <w:t xml:space="preserve"> об электронных аукционах</w:t>
      </w:r>
      <w:r>
        <w:rPr>
          <w:rFonts w:ascii="Times New Roman" w:hAnsi="Times New Roman" w:cs="Times New Roman"/>
          <w:sz w:val="26"/>
          <w:szCs w:val="26"/>
        </w:rPr>
        <w:t xml:space="preserve">, </w:t>
      </w:r>
      <w:r w:rsidRPr="000E342E">
        <w:rPr>
          <w:rFonts w:ascii="Times New Roman" w:hAnsi="Times New Roman" w:cs="Times New Roman"/>
          <w:sz w:val="26"/>
          <w:szCs w:val="26"/>
        </w:rPr>
        <w:t>на предмет содержания информации, указанной в ст. 64 Федерального закона  № 44-ФЗ, нарушений не выявлено.</w:t>
      </w:r>
    </w:p>
    <w:p w:rsidR="00C3114F" w:rsidRDefault="00C3114F" w:rsidP="0042589B">
      <w:pPr>
        <w:pStyle w:val="3"/>
        <w:spacing w:line="240" w:lineRule="auto"/>
        <w:ind w:firstLine="720"/>
        <w:jc w:val="both"/>
        <w:rPr>
          <w:b/>
          <w:bCs/>
          <w:sz w:val="26"/>
          <w:szCs w:val="26"/>
        </w:rPr>
      </w:pPr>
    </w:p>
    <w:p w:rsidR="00C3114F" w:rsidRPr="000E342E" w:rsidRDefault="00C3114F" w:rsidP="0042589B">
      <w:pPr>
        <w:pStyle w:val="3"/>
        <w:spacing w:line="240" w:lineRule="auto"/>
        <w:ind w:firstLine="720"/>
        <w:jc w:val="both"/>
        <w:rPr>
          <w:b/>
          <w:bCs/>
          <w:color w:val="000000"/>
          <w:sz w:val="26"/>
          <w:szCs w:val="26"/>
        </w:rPr>
      </w:pPr>
      <w:r w:rsidRPr="000E342E">
        <w:rPr>
          <w:b/>
          <w:bCs/>
          <w:sz w:val="26"/>
          <w:szCs w:val="26"/>
        </w:rPr>
        <w:t xml:space="preserve">2.7. </w:t>
      </w:r>
      <w:r w:rsidRPr="000E342E">
        <w:rPr>
          <w:b/>
          <w:bCs/>
          <w:color w:val="000000"/>
          <w:sz w:val="26"/>
          <w:szCs w:val="26"/>
        </w:rPr>
        <w:t>Проверка закупок, осуществленных у единственного поставщика (подрядчика, исполнителя).</w:t>
      </w:r>
    </w:p>
    <w:p w:rsidR="00C3114F" w:rsidRPr="000E342E" w:rsidRDefault="00C3114F" w:rsidP="0042589B">
      <w:pPr>
        <w:pStyle w:val="3"/>
        <w:spacing w:line="240" w:lineRule="auto"/>
        <w:ind w:firstLine="720"/>
        <w:jc w:val="both"/>
        <w:rPr>
          <w:b/>
          <w:bCs/>
          <w:color w:val="000000"/>
          <w:sz w:val="26"/>
          <w:szCs w:val="26"/>
        </w:rPr>
      </w:pPr>
    </w:p>
    <w:p w:rsidR="00C3114F" w:rsidRPr="000E342E" w:rsidRDefault="00C3114F" w:rsidP="005C3751">
      <w:pPr>
        <w:tabs>
          <w:tab w:val="left" w:pos="4110"/>
        </w:tabs>
        <w:ind w:firstLine="720"/>
        <w:jc w:val="both"/>
        <w:rPr>
          <w:sz w:val="26"/>
          <w:szCs w:val="26"/>
        </w:rPr>
      </w:pPr>
      <w:r w:rsidRPr="000E342E">
        <w:rPr>
          <w:sz w:val="26"/>
          <w:szCs w:val="26"/>
        </w:rPr>
        <w:t xml:space="preserve">За проверяемый период Заказчик осуществил закупки у единственного поставщика (подрядчика, исполнителя), заключив </w:t>
      </w:r>
      <w:r>
        <w:rPr>
          <w:sz w:val="26"/>
          <w:szCs w:val="26"/>
        </w:rPr>
        <w:t>188</w:t>
      </w:r>
      <w:r w:rsidRPr="000E342E">
        <w:rPr>
          <w:sz w:val="26"/>
          <w:szCs w:val="26"/>
        </w:rPr>
        <w:t xml:space="preserve"> догово</w:t>
      </w:r>
      <w:r>
        <w:rPr>
          <w:sz w:val="26"/>
          <w:szCs w:val="26"/>
        </w:rPr>
        <w:t>ров в соответствии с пунктами 4 и 2</w:t>
      </w:r>
      <w:r w:rsidRPr="000E342E">
        <w:rPr>
          <w:sz w:val="26"/>
          <w:szCs w:val="26"/>
        </w:rPr>
        <w:t>5</w:t>
      </w:r>
      <w:r>
        <w:rPr>
          <w:sz w:val="26"/>
          <w:szCs w:val="26"/>
        </w:rPr>
        <w:t xml:space="preserve"> </w:t>
      </w:r>
      <w:r w:rsidRPr="000E342E">
        <w:rPr>
          <w:sz w:val="26"/>
          <w:szCs w:val="26"/>
        </w:rPr>
        <w:t>части 1 статьи 93 Федерального закона № 44-ФЗ на общую сумму 3 0</w:t>
      </w:r>
      <w:r>
        <w:rPr>
          <w:sz w:val="26"/>
          <w:szCs w:val="26"/>
        </w:rPr>
        <w:t>33</w:t>
      </w:r>
      <w:r w:rsidRPr="000E342E">
        <w:rPr>
          <w:sz w:val="26"/>
          <w:szCs w:val="26"/>
        </w:rPr>
        <w:t> </w:t>
      </w:r>
      <w:r>
        <w:rPr>
          <w:sz w:val="26"/>
          <w:szCs w:val="26"/>
        </w:rPr>
        <w:t>699</w:t>
      </w:r>
      <w:r w:rsidRPr="000E342E">
        <w:rPr>
          <w:sz w:val="26"/>
          <w:szCs w:val="26"/>
        </w:rPr>
        <w:t>,</w:t>
      </w:r>
      <w:r>
        <w:rPr>
          <w:sz w:val="26"/>
          <w:szCs w:val="26"/>
        </w:rPr>
        <w:t>68</w:t>
      </w:r>
      <w:r w:rsidRPr="000E342E">
        <w:rPr>
          <w:sz w:val="26"/>
          <w:szCs w:val="26"/>
        </w:rPr>
        <w:t xml:space="preserve"> руб. Нарушений не выявлено.</w:t>
      </w:r>
    </w:p>
    <w:p w:rsidR="00C3114F" w:rsidRPr="000E342E" w:rsidRDefault="00C3114F" w:rsidP="0024562E">
      <w:pPr>
        <w:ind w:firstLine="709"/>
        <w:jc w:val="both"/>
        <w:rPr>
          <w:sz w:val="26"/>
          <w:szCs w:val="26"/>
        </w:rPr>
      </w:pPr>
      <w:r w:rsidRPr="000E342E">
        <w:rPr>
          <w:sz w:val="26"/>
          <w:szCs w:val="26"/>
        </w:rPr>
        <w:t xml:space="preserve">В соответствии с пунктом 4 части 1 статьи 93 Федерального закона № 44-ФЗ заказчик может осуществить закупку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Субъектом проверки были осуществлены закупки товара, работы или услуги на сумму, не превышающую ста тысяч рублей в соответствии с нормой п. 4 ч. 1 ст. 93 Федерального закона № 44-ФЗ. В проверяемом периоде, в соответствии с п. 4 ч. 1 ст. 93 Федерального закона № 44-ФЗ, Учреждением было заключено </w:t>
      </w:r>
      <w:r>
        <w:rPr>
          <w:sz w:val="26"/>
          <w:szCs w:val="26"/>
        </w:rPr>
        <w:t>185</w:t>
      </w:r>
      <w:r w:rsidRPr="000E342E">
        <w:rPr>
          <w:sz w:val="26"/>
          <w:szCs w:val="26"/>
        </w:rPr>
        <w:t xml:space="preserve"> договоров на сумму </w:t>
      </w:r>
      <w:r>
        <w:rPr>
          <w:sz w:val="26"/>
          <w:szCs w:val="26"/>
        </w:rPr>
        <w:t>1 960 484</w:t>
      </w:r>
      <w:r w:rsidRPr="000E342E">
        <w:rPr>
          <w:sz w:val="26"/>
          <w:szCs w:val="26"/>
        </w:rPr>
        <w:t>,</w:t>
      </w:r>
      <w:r>
        <w:rPr>
          <w:sz w:val="26"/>
          <w:szCs w:val="26"/>
        </w:rPr>
        <w:t>68</w:t>
      </w:r>
      <w:r w:rsidRPr="000E342E">
        <w:rPr>
          <w:sz w:val="26"/>
          <w:szCs w:val="26"/>
        </w:rPr>
        <w:t xml:space="preserve"> руб. </w:t>
      </w:r>
    </w:p>
    <w:p w:rsidR="00C3114F" w:rsidRPr="000E342E" w:rsidRDefault="00C3114F" w:rsidP="00554A90">
      <w:pPr>
        <w:ind w:firstLine="709"/>
        <w:jc w:val="both"/>
        <w:rPr>
          <w:sz w:val="26"/>
          <w:szCs w:val="26"/>
        </w:rPr>
      </w:pPr>
      <w:r w:rsidRPr="000E342E">
        <w:rPr>
          <w:sz w:val="26"/>
          <w:szCs w:val="26"/>
          <w:lang w:eastAsia="ar-SA"/>
        </w:rPr>
        <w:lastRenderedPageBreak/>
        <w:t xml:space="preserve">В соответствии со статьей 73 </w:t>
      </w:r>
      <w:r w:rsidRPr="000E342E">
        <w:rPr>
          <w:sz w:val="26"/>
          <w:szCs w:val="26"/>
        </w:rPr>
        <w:t>Бюджетного кодекса Российской Федерации получатели бюджетных средств обязаны вести реестры закупок, осуществленных без заключения государственных или муниципальных контрактов.</w:t>
      </w:r>
    </w:p>
    <w:p w:rsidR="00C3114F" w:rsidRDefault="00C3114F" w:rsidP="00CC2BA3">
      <w:pPr>
        <w:autoSpaceDE w:val="0"/>
        <w:autoSpaceDN w:val="0"/>
        <w:adjustRightInd w:val="0"/>
        <w:ind w:firstLine="709"/>
        <w:jc w:val="both"/>
        <w:rPr>
          <w:sz w:val="26"/>
          <w:szCs w:val="26"/>
        </w:rPr>
      </w:pPr>
      <w:r w:rsidRPr="000E342E">
        <w:rPr>
          <w:sz w:val="26"/>
          <w:szCs w:val="26"/>
        </w:rPr>
        <w:t>Реестры закупок, осуществленных без заключения государственных или муниципальных контрактов, должны содержать следующие сведения: краткое наименование за</w:t>
      </w:r>
      <w:r>
        <w:rPr>
          <w:sz w:val="26"/>
          <w:szCs w:val="26"/>
        </w:rPr>
        <w:t>купаемых товаров, работ и услуг,</w:t>
      </w:r>
      <w:r w:rsidRPr="000E342E">
        <w:rPr>
          <w:sz w:val="26"/>
          <w:szCs w:val="26"/>
        </w:rPr>
        <w:t xml:space="preserve"> наименование и местонахождение поставщиков, подрядчиков и исполнителей услу</w:t>
      </w:r>
      <w:r w:rsidRPr="000E342E">
        <w:rPr>
          <w:color w:val="002060"/>
          <w:sz w:val="26"/>
          <w:szCs w:val="26"/>
        </w:rPr>
        <w:t>г</w:t>
      </w:r>
      <w:r>
        <w:rPr>
          <w:sz w:val="26"/>
          <w:szCs w:val="26"/>
        </w:rPr>
        <w:t>,</w:t>
      </w:r>
      <w:r w:rsidRPr="000E342E">
        <w:rPr>
          <w:sz w:val="26"/>
          <w:szCs w:val="26"/>
        </w:rPr>
        <w:t xml:space="preserve"> цену и дату закупки.</w:t>
      </w:r>
    </w:p>
    <w:p w:rsidR="00C3114F" w:rsidRPr="000E342E" w:rsidRDefault="00C3114F" w:rsidP="00CC2BA3">
      <w:pPr>
        <w:autoSpaceDE w:val="0"/>
        <w:autoSpaceDN w:val="0"/>
        <w:adjustRightInd w:val="0"/>
        <w:ind w:firstLine="709"/>
        <w:jc w:val="both"/>
        <w:rPr>
          <w:sz w:val="26"/>
          <w:szCs w:val="26"/>
        </w:rPr>
      </w:pPr>
      <w:r w:rsidRPr="007C06BE">
        <w:rPr>
          <w:sz w:val="26"/>
          <w:szCs w:val="26"/>
        </w:rPr>
        <w:t>В результате проверки правильности заполнения и ведения реестра по осуществлению закупок у единственного поставщика (подрядчика, исполнителя) в проверяемом периоде выявлены нарушения в сроках формирования данных реестра, а также ошибочного внесения данных (ведения) в реестр закупок.</w:t>
      </w:r>
    </w:p>
    <w:p w:rsidR="00C3114F" w:rsidRPr="000E342E" w:rsidRDefault="00C3114F" w:rsidP="005474EB">
      <w:pPr>
        <w:suppressAutoHyphens/>
        <w:autoSpaceDE w:val="0"/>
        <w:ind w:firstLine="709"/>
        <w:jc w:val="both"/>
        <w:rPr>
          <w:sz w:val="26"/>
          <w:szCs w:val="26"/>
          <w:lang w:eastAsia="zh-CN"/>
        </w:rPr>
      </w:pPr>
    </w:p>
    <w:p w:rsidR="00C3114F" w:rsidRPr="000E342E" w:rsidRDefault="00C3114F" w:rsidP="000C75C8">
      <w:pPr>
        <w:pStyle w:val="ConsPlusNormal"/>
        <w:ind w:firstLine="709"/>
        <w:jc w:val="both"/>
        <w:rPr>
          <w:rFonts w:ascii="Times New Roman" w:hAnsi="Times New Roman" w:cs="Times New Roman"/>
          <w:b/>
          <w:bCs/>
          <w:sz w:val="26"/>
          <w:szCs w:val="26"/>
          <w:lang w:eastAsia="en-US"/>
        </w:rPr>
      </w:pPr>
      <w:r w:rsidRPr="000E342E">
        <w:rPr>
          <w:rFonts w:ascii="Times New Roman" w:hAnsi="Times New Roman" w:cs="Times New Roman"/>
          <w:b/>
          <w:bCs/>
          <w:sz w:val="26"/>
          <w:szCs w:val="26"/>
          <w:lang w:eastAsia="en-US"/>
        </w:rPr>
        <w:t>3. Соблюдение заказчиком требований по размещению отчета о закупках у субъектов малого предпринимательства.</w:t>
      </w:r>
    </w:p>
    <w:p w:rsidR="00C3114F" w:rsidRPr="000E342E" w:rsidRDefault="00C3114F" w:rsidP="000C75C8">
      <w:pPr>
        <w:pStyle w:val="ConsPlusNormal"/>
        <w:ind w:firstLine="709"/>
        <w:jc w:val="both"/>
        <w:rPr>
          <w:rFonts w:ascii="Times New Roman" w:hAnsi="Times New Roman" w:cs="Times New Roman"/>
          <w:sz w:val="26"/>
          <w:szCs w:val="26"/>
          <w:lang w:eastAsia="en-US"/>
        </w:rPr>
      </w:pPr>
    </w:p>
    <w:p w:rsidR="00C3114F" w:rsidRPr="000E342E" w:rsidRDefault="00C3114F" w:rsidP="000C75C8">
      <w:pPr>
        <w:pStyle w:val="ConsPlusNormal"/>
        <w:ind w:firstLine="709"/>
        <w:jc w:val="both"/>
        <w:rPr>
          <w:rFonts w:ascii="Times New Roman" w:hAnsi="Times New Roman" w:cs="Times New Roman"/>
          <w:sz w:val="26"/>
          <w:szCs w:val="26"/>
          <w:lang w:eastAsia="en-US"/>
        </w:rPr>
      </w:pPr>
      <w:r w:rsidRPr="000E342E">
        <w:rPr>
          <w:rFonts w:ascii="Times New Roman" w:hAnsi="Times New Roman" w:cs="Times New Roman"/>
          <w:sz w:val="26"/>
          <w:szCs w:val="26"/>
          <w:lang w:eastAsia="en-US"/>
        </w:rPr>
        <w:t>В соответствии с частью 1 статьи 30 Федерального Закона № 44-ФЗ заказчики обязаны осуществлять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Такие закупки осуществляются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C3114F" w:rsidRPr="000E342E" w:rsidRDefault="00C3114F" w:rsidP="000C75C8">
      <w:pPr>
        <w:pStyle w:val="ConsPlusNormal"/>
        <w:ind w:firstLine="709"/>
        <w:jc w:val="both"/>
        <w:rPr>
          <w:rFonts w:ascii="Times New Roman" w:hAnsi="Times New Roman" w:cs="Times New Roman"/>
          <w:sz w:val="26"/>
          <w:szCs w:val="26"/>
          <w:lang w:eastAsia="en-US"/>
        </w:rPr>
      </w:pPr>
      <w:r w:rsidRPr="000E342E">
        <w:rPr>
          <w:rFonts w:ascii="Times New Roman" w:hAnsi="Times New Roman" w:cs="Times New Roman"/>
          <w:sz w:val="26"/>
          <w:szCs w:val="26"/>
          <w:lang w:eastAsia="en-US"/>
        </w:rPr>
        <w:t>При определении объема закупок, предусмотренного частью 1 статьи 30, в расчет совокупного годового объема закупок не включаются закупки:</w:t>
      </w:r>
    </w:p>
    <w:p w:rsidR="00C3114F" w:rsidRPr="000E342E" w:rsidRDefault="00C3114F" w:rsidP="000C75C8">
      <w:pPr>
        <w:pStyle w:val="ConsPlusNormal"/>
        <w:ind w:firstLine="709"/>
        <w:jc w:val="both"/>
        <w:rPr>
          <w:rFonts w:ascii="Times New Roman" w:hAnsi="Times New Roman" w:cs="Times New Roman"/>
          <w:sz w:val="26"/>
          <w:szCs w:val="26"/>
          <w:lang w:eastAsia="en-US"/>
        </w:rPr>
      </w:pPr>
      <w:r w:rsidRPr="000E342E">
        <w:rPr>
          <w:rFonts w:ascii="Times New Roman" w:hAnsi="Times New Roman" w:cs="Times New Roman"/>
          <w:sz w:val="26"/>
          <w:szCs w:val="26"/>
          <w:lang w:eastAsia="en-US"/>
        </w:rPr>
        <w:t>- для обеспечения обороны страны и безопасности государства;</w:t>
      </w:r>
    </w:p>
    <w:p w:rsidR="00C3114F" w:rsidRPr="000E342E" w:rsidRDefault="00C3114F" w:rsidP="000C75C8">
      <w:pPr>
        <w:pStyle w:val="ConsPlusNormal"/>
        <w:ind w:firstLine="709"/>
        <w:jc w:val="both"/>
        <w:rPr>
          <w:rFonts w:ascii="Times New Roman" w:hAnsi="Times New Roman" w:cs="Times New Roman"/>
          <w:sz w:val="26"/>
          <w:szCs w:val="26"/>
          <w:lang w:eastAsia="en-US"/>
        </w:rPr>
      </w:pPr>
      <w:r w:rsidRPr="000E342E">
        <w:rPr>
          <w:rFonts w:ascii="Times New Roman" w:hAnsi="Times New Roman" w:cs="Times New Roman"/>
          <w:sz w:val="26"/>
          <w:szCs w:val="26"/>
          <w:lang w:eastAsia="en-US"/>
        </w:rPr>
        <w:t>- услуги по предоставлению кредитов;</w:t>
      </w:r>
    </w:p>
    <w:p w:rsidR="00C3114F" w:rsidRPr="000E342E" w:rsidRDefault="00C3114F" w:rsidP="000C75C8">
      <w:pPr>
        <w:pStyle w:val="ConsPlusNormal"/>
        <w:ind w:firstLine="709"/>
        <w:jc w:val="both"/>
        <w:rPr>
          <w:rFonts w:ascii="Times New Roman" w:hAnsi="Times New Roman" w:cs="Times New Roman"/>
          <w:sz w:val="26"/>
          <w:szCs w:val="26"/>
          <w:lang w:eastAsia="en-US"/>
        </w:rPr>
      </w:pPr>
      <w:r w:rsidRPr="000E342E">
        <w:rPr>
          <w:rFonts w:ascii="Times New Roman" w:hAnsi="Times New Roman" w:cs="Times New Roman"/>
          <w:sz w:val="26"/>
          <w:szCs w:val="26"/>
          <w:lang w:eastAsia="en-US"/>
        </w:rPr>
        <w:t>- у единственного поставщика (подрядчика, исполнителя) в соответствии с частью 1 статьи 93 настоящего Федерального Закона № 44-ФЗ;</w:t>
      </w:r>
    </w:p>
    <w:p w:rsidR="00C3114F" w:rsidRPr="000E342E" w:rsidRDefault="00C3114F" w:rsidP="000C75C8">
      <w:pPr>
        <w:pStyle w:val="ConsPlusNormal"/>
        <w:ind w:firstLine="709"/>
        <w:jc w:val="both"/>
        <w:rPr>
          <w:rFonts w:ascii="Times New Roman" w:hAnsi="Times New Roman" w:cs="Times New Roman"/>
          <w:sz w:val="26"/>
          <w:szCs w:val="26"/>
          <w:lang w:eastAsia="en-US"/>
        </w:rPr>
      </w:pPr>
      <w:r w:rsidRPr="000E342E">
        <w:rPr>
          <w:rFonts w:ascii="Times New Roman" w:hAnsi="Times New Roman" w:cs="Times New Roman"/>
          <w:sz w:val="26"/>
          <w:szCs w:val="26"/>
          <w:lang w:eastAsia="en-US"/>
        </w:rPr>
        <w:t>- работы в области использования атомной энергии;</w:t>
      </w:r>
    </w:p>
    <w:p w:rsidR="00C3114F" w:rsidRPr="000E342E" w:rsidRDefault="00C3114F" w:rsidP="000C75C8">
      <w:pPr>
        <w:pStyle w:val="ConsPlusNormal"/>
        <w:ind w:firstLine="709"/>
        <w:jc w:val="both"/>
        <w:rPr>
          <w:rFonts w:ascii="Times New Roman" w:hAnsi="Times New Roman" w:cs="Times New Roman"/>
          <w:sz w:val="26"/>
          <w:szCs w:val="26"/>
          <w:lang w:eastAsia="en-US"/>
        </w:rPr>
      </w:pPr>
      <w:r w:rsidRPr="000E342E">
        <w:rPr>
          <w:rFonts w:ascii="Times New Roman" w:hAnsi="Times New Roman" w:cs="Times New Roman"/>
          <w:sz w:val="26"/>
          <w:szCs w:val="26"/>
          <w:lang w:eastAsia="en-US"/>
        </w:rPr>
        <w:t>- закупки, при осуществлении которых применяются закрытые способы определения поставщиков (подрядчиков, исполнителей).</w:t>
      </w:r>
    </w:p>
    <w:p w:rsidR="00C3114F" w:rsidRDefault="00C3114F" w:rsidP="006F6EC7">
      <w:pPr>
        <w:pStyle w:val="ConsPlusNormal"/>
        <w:ind w:firstLine="709"/>
        <w:jc w:val="both"/>
        <w:rPr>
          <w:rFonts w:ascii="Times New Roman" w:hAnsi="Times New Roman" w:cs="Times New Roman"/>
          <w:sz w:val="26"/>
          <w:szCs w:val="26"/>
          <w:lang w:eastAsia="en-US"/>
        </w:rPr>
      </w:pPr>
      <w:r w:rsidRPr="000E342E">
        <w:rPr>
          <w:rFonts w:ascii="Times New Roman" w:hAnsi="Times New Roman" w:cs="Times New Roman"/>
          <w:sz w:val="26"/>
          <w:szCs w:val="26"/>
          <w:lang w:eastAsia="en-US"/>
        </w:rPr>
        <w:t>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частью 2 статьи 30,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C3114F" w:rsidRPr="000E342E" w:rsidRDefault="00C3114F" w:rsidP="006F6EC7">
      <w:pPr>
        <w:pStyle w:val="ConsPlusNormal"/>
        <w:ind w:firstLine="709"/>
        <w:jc w:val="both"/>
        <w:rPr>
          <w:rFonts w:ascii="Times New Roman" w:hAnsi="Times New Roman" w:cs="Times New Roman"/>
          <w:sz w:val="26"/>
          <w:szCs w:val="26"/>
          <w:lang w:eastAsia="en-US"/>
        </w:rPr>
      </w:pPr>
      <w:r w:rsidRPr="007C06BE">
        <w:rPr>
          <w:rFonts w:ascii="Times New Roman" w:hAnsi="Times New Roman" w:cs="Times New Roman"/>
          <w:sz w:val="26"/>
          <w:szCs w:val="26"/>
          <w:lang w:eastAsia="en-US"/>
        </w:rPr>
        <w:t>На момент завершения проверки (по состоянию на 28.03.2018) отчет об объеме закупок в 2017 году  у субъектов малого предпринимательства, социально ориентированных некоммерческих организаций в единой информационной системе не размещен.</w:t>
      </w:r>
    </w:p>
    <w:p w:rsidR="00C3114F" w:rsidRPr="000E342E" w:rsidRDefault="00C3114F" w:rsidP="00BF1FAD">
      <w:pPr>
        <w:pStyle w:val="ConsPlusNormal"/>
        <w:ind w:firstLine="709"/>
        <w:jc w:val="both"/>
        <w:rPr>
          <w:rFonts w:ascii="Times New Roman" w:hAnsi="Times New Roman" w:cs="Times New Roman"/>
          <w:sz w:val="26"/>
          <w:szCs w:val="26"/>
          <w:lang w:eastAsia="en-US"/>
        </w:rPr>
      </w:pPr>
    </w:p>
    <w:p w:rsidR="00C3114F" w:rsidRDefault="00C3114F" w:rsidP="00ED45EB">
      <w:pPr>
        <w:tabs>
          <w:tab w:val="left" w:pos="4110"/>
        </w:tabs>
        <w:ind w:firstLine="709"/>
        <w:jc w:val="both"/>
        <w:rPr>
          <w:b/>
          <w:bCs/>
          <w:sz w:val="26"/>
          <w:szCs w:val="26"/>
        </w:rPr>
      </w:pPr>
    </w:p>
    <w:p w:rsidR="00C3114F" w:rsidRDefault="00C3114F" w:rsidP="00ED45EB">
      <w:pPr>
        <w:tabs>
          <w:tab w:val="left" w:pos="4110"/>
        </w:tabs>
        <w:ind w:firstLine="709"/>
        <w:jc w:val="both"/>
        <w:rPr>
          <w:b/>
          <w:bCs/>
          <w:sz w:val="26"/>
          <w:szCs w:val="26"/>
        </w:rPr>
      </w:pPr>
    </w:p>
    <w:p w:rsidR="00C3114F" w:rsidRPr="000E342E" w:rsidRDefault="00C3114F" w:rsidP="00ED45EB">
      <w:pPr>
        <w:tabs>
          <w:tab w:val="left" w:pos="4110"/>
        </w:tabs>
        <w:ind w:firstLine="709"/>
        <w:jc w:val="both"/>
        <w:rPr>
          <w:b/>
          <w:bCs/>
          <w:sz w:val="26"/>
          <w:szCs w:val="26"/>
        </w:rPr>
      </w:pPr>
      <w:r w:rsidRPr="000E342E">
        <w:rPr>
          <w:b/>
          <w:bCs/>
          <w:sz w:val="26"/>
          <w:szCs w:val="26"/>
        </w:rPr>
        <w:lastRenderedPageBreak/>
        <w:t>4. 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rsidR="00C3114F" w:rsidRPr="000E342E" w:rsidRDefault="00C3114F" w:rsidP="00D2663B">
      <w:pPr>
        <w:tabs>
          <w:tab w:val="left" w:pos="4110"/>
        </w:tabs>
        <w:jc w:val="both"/>
        <w:rPr>
          <w:sz w:val="26"/>
          <w:szCs w:val="26"/>
        </w:rPr>
      </w:pPr>
    </w:p>
    <w:p w:rsidR="00C3114F" w:rsidRPr="000E342E" w:rsidRDefault="00C3114F" w:rsidP="00CC2BA3">
      <w:pPr>
        <w:tabs>
          <w:tab w:val="left" w:pos="4110"/>
        </w:tabs>
        <w:ind w:firstLine="709"/>
        <w:jc w:val="both"/>
        <w:rPr>
          <w:sz w:val="26"/>
          <w:szCs w:val="26"/>
        </w:rPr>
      </w:pPr>
      <w:r w:rsidRPr="000E342E">
        <w:rPr>
          <w:sz w:val="26"/>
          <w:szCs w:val="26"/>
        </w:rPr>
        <w:t>В соответствии с частью 4 статьи 34 Федерального Закона № 44-ФЗ «О контрактной системе в сфере закупок товаров, работ, услуг для обеспечения государственных и муниципальных нужд»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(размер штрафа устанавливается Контрактом в виде фиксированной суммы, определяемой Постановлением Правительства РФ от 30.08.2017 № 1042).</w:t>
      </w:r>
    </w:p>
    <w:p w:rsidR="00C3114F" w:rsidRPr="000E342E" w:rsidRDefault="00C3114F" w:rsidP="00CC2BA3">
      <w:pPr>
        <w:tabs>
          <w:tab w:val="left" w:pos="4110"/>
        </w:tabs>
        <w:ind w:firstLine="709"/>
        <w:jc w:val="both"/>
        <w:rPr>
          <w:sz w:val="26"/>
          <w:szCs w:val="26"/>
        </w:rPr>
      </w:pPr>
      <w:r w:rsidRPr="000E342E">
        <w:rPr>
          <w:sz w:val="26"/>
          <w:szCs w:val="26"/>
        </w:rPr>
        <w:t>В результате проверки представленных контрактов нарушений данного требования не выявлено.</w:t>
      </w:r>
    </w:p>
    <w:p w:rsidR="00C3114F" w:rsidRPr="000E342E" w:rsidRDefault="00C3114F" w:rsidP="00CC2BA3">
      <w:pPr>
        <w:tabs>
          <w:tab w:val="left" w:pos="4110"/>
        </w:tabs>
        <w:ind w:firstLine="709"/>
        <w:jc w:val="both"/>
        <w:rPr>
          <w:b/>
          <w:bCs/>
          <w:sz w:val="26"/>
          <w:szCs w:val="26"/>
        </w:rPr>
      </w:pPr>
    </w:p>
    <w:p w:rsidR="00C3114F" w:rsidRPr="000E342E" w:rsidRDefault="00C3114F" w:rsidP="00CC2BA3">
      <w:pPr>
        <w:tabs>
          <w:tab w:val="left" w:pos="4110"/>
        </w:tabs>
        <w:ind w:firstLine="709"/>
        <w:jc w:val="both"/>
        <w:rPr>
          <w:b/>
          <w:bCs/>
          <w:sz w:val="26"/>
          <w:szCs w:val="26"/>
        </w:rPr>
      </w:pPr>
      <w:r w:rsidRPr="000E342E">
        <w:rPr>
          <w:b/>
          <w:bCs/>
          <w:sz w:val="26"/>
          <w:szCs w:val="26"/>
        </w:rPr>
        <w:t>5. Соответствие поставленного товара, выполненной работы (ее результата) или оказанной услуги условиям контракта.</w:t>
      </w:r>
    </w:p>
    <w:p w:rsidR="00C3114F" w:rsidRPr="000E342E" w:rsidRDefault="00C3114F" w:rsidP="00CC2BA3">
      <w:pPr>
        <w:tabs>
          <w:tab w:val="left" w:pos="4110"/>
        </w:tabs>
        <w:ind w:firstLine="709"/>
        <w:jc w:val="both"/>
        <w:rPr>
          <w:b/>
          <w:bCs/>
          <w:sz w:val="26"/>
          <w:szCs w:val="26"/>
        </w:rPr>
      </w:pPr>
    </w:p>
    <w:p w:rsidR="00C3114F" w:rsidRPr="000E342E" w:rsidRDefault="00C3114F" w:rsidP="00CE556A">
      <w:pPr>
        <w:ind w:firstLine="709"/>
        <w:jc w:val="both"/>
        <w:rPr>
          <w:color w:val="000000"/>
          <w:sz w:val="26"/>
          <w:szCs w:val="26"/>
        </w:rPr>
      </w:pPr>
      <w:r w:rsidRPr="000E342E">
        <w:rPr>
          <w:color w:val="000000"/>
          <w:sz w:val="26"/>
          <w:szCs w:val="26"/>
        </w:rPr>
        <w:t xml:space="preserve">В соответствии с частью 13 статьи 34 Федерального Закона № 44-ФЗ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w:t>
      </w:r>
    </w:p>
    <w:p w:rsidR="00C3114F" w:rsidRPr="000E342E" w:rsidRDefault="00C3114F" w:rsidP="00CE556A">
      <w:pPr>
        <w:tabs>
          <w:tab w:val="left" w:pos="4110"/>
        </w:tabs>
        <w:ind w:firstLine="709"/>
        <w:jc w:val="both"/>
        <w:rPr>
          <w:color w:val="000000"/>
          <w:sz w:val="26"/>
          <w:szCs w:val="26"/>
        </w:rPr>
      </w:pPr>
      <w:r w:rsidRPr="000E342E">
        <w:rPr>
          <w:color w:val="000000"/>
          <w:sz w:val="26"/>
          <w:szCs w:val="26"/>
        </w:rPr>
        <w:t xml:space="preserve">К проверке представлены контракты (договоры), товарные накладные, акты выполненных работ, платежные поручения. Выявлены нарушения в части оформления документации о приемке поставленного товара, а именно отсутствие даты </w:t>
      </w:r>
      <w:r>
        <w:rPr>
          <w:color w:val="000000"/>
          <w:sz w:val="26"/>
          <w:szCs w:val="26"/>
        </w:rPr>
        <w:t xml:space="preserve">фактической </w:t>
      </w:r>
      <w:r w:rsidRPr="000E342E">
        <w:rPr>
          <w:color w:val="000000"/>
          <w:sz w:val="26"/>
          <w:szCs w:val="26"/>
        </w:rPr>
        <w:t xml:space="preserve">приемки Заказчиком </w:t>
      </w:r>
      <w:r>
        <w:rPr>
          <w:color w:val="000000"/>
          <w:sz w:val="26"/>
          <w:szCs w:val="26"/>
        </w:rPr>
        <w:t xml:space="preserve">поставленного </w:t>
      </w:r>
      <w:r w:rsidRPr="000E342E">
        <w:rPr>
          <w:color w:val="000000"/>
          <w:sz w:val="26"/>
          <w:szCs w:val="26"/>
        </w:rPr>
        <w:t xml:space="preserve">товара в товарно-транспортных накладных, подписанных обеими сторонами. </w:t>
      </w:r>
      <w:bookmarkStart w:id="0" w:name="_GoBack"/>
      <w:bookmarkEnd w:id="0"/>
    </w:p>
    <w:p w:rsidR="00C3114F" w:rsidRPr="000E342E" w:rsidRDefault="00C3114F" w:rsidP="00C62B47">
      <w:pPr>
        <w:tabs>
          <w:tab w:val="left" w:pos="4110"/>
        </w:tabs>
        <w:ind w:firstLine="709"/>
        <w:jc w:val="both"/>
        <w:rPr>
          <w:b/>
          <w:bCs/>
          <w:sz w:val="26"/>
          <w:szCs w:val="26"/>
        </w:rPr>
      </w:pPr>
    </w:p>
    <w:p w:rsidR="00C3114F" w:rsidRPr="000E342E" w:rsidRDefault="00C3114F" w:rsidP="00C62B47">
      <w:pPr>
        <w:tabs>
          <w:tab w:val="left" w:pos="4110"/>
        </w:tabs>
        <w:ind w:firstLine="709"/>
        <w:jc w:val="both"/>
        <w:rPr>
          <w:b/>
          <w:bCs/>
          <w:sz w:val="26"/>
          <w:szCs w:val="26"/>
        </w:rPr>
      </w:pPr>
      <w:r w:rsidRPr="000E342E">
        <w:rPr>
          <w:b/>
          <w:bCs/>
          <w:sz w:val="26"/>
          <w:szCs w:val="26"/>
        </w:rPr>
        <w:t>6. Своевременность, полнота и достоверность отражения в документах учета поставленного товара, выполненной работы (ее результата) или оказанной услуги.</w:t>
      </w:r>
    </w:p>
    <w:p w:rsidR="00C3114F" w:rsidRPr="000E342E" w:rsidRDefault="00C3114F" w:rsidP="001A4D48">
      <w:pPr>
        <w:pStyle w:val="af"/>
        <w:tabs>
          <w:tab w:val="left" w:pos="851"/>
        </w:tabs>
        <w:suppressAutoHyphens/>
        <w:ind w:left="0" w:firstLine="567"/>
        <w:jc w:val="both"/>
        <w:rPr>
          <w:color w:val="000000"/>
          <w:sz w:val="26"/>
          <w:szCs w:val="26"/>
        </w:rPr>
      </w:pPr>
    </w:p>
    <w:p w:rsidR="00C3114F" w:rsidRPr="000E342E" w:rsidRDefault="00C3114F" w:rsidP="005F0765">
      <w:pPr>
        <w:pStyle w:val="af"/>
        <w:tabs>
          <w:tab w:val="left" w:pos="851"/>
        </w:tabs>
        <w:suppressAutoHyphens/>
        <w:ind w:left="0" w:firstLine="709"/>
        <w:jc w:val="both"/>
        <w:rPr>
          <w:color w:val="000000"/>
          <w:sz w:val="26"/>
          <w:szCs w:val="26"/>
        </w:rPr>
      </w:pPr>
      <w:r w:rsidRPr="000E342E">
        <w:rPr>
          <w:color w:val="000000"/>
          <w:sz w:val="26"/>
          <w:szCs w:val="26"/>
        </w:rPr>
        <w:t xml:space="preserve">При проверке вопроса установлено, что поставленный товар, результаты выполненной работы, оказанной услуги по договорам, заключенным Заказчиком приняты в полном объеме. </w:t>
      </w:r>
    </w:p>
    <w:p w:rsidR="00C3114F" w:rsidRPr="000E342E" w:rsidRDefault="00C3114F" w:rsidP="00CC2BA3">
      <w:pPr>
        <w:tabs>
          <w:tab w:val="left" w:pos="4110"/>
        </w:tabs>
        <w:ind w:firstLine="709"/>
        <w:jc w:val="both"/>
        <w:rPr>
          <w:color w:val="000000"/>
          <w:sz w:val="26"/>
          <w:szCs w:val="26"/>
        </w:rPr>
      </w:pPr>
      <w:r w:rsidRPr="000E342E">
        <w:rPr>
          <w:color w:val="000000"/>
          <w:sz w:val="26"/>
          <w:szCs w:val="26"/>
        </w:rPr>
        <w:t>В результате проверки представленных контрактов нарушений данного требования не выявлено.</w:t>
      </w:r>
    </w:p>
    <w:p w:rsidR="00C3114F" w:rsidRPr="000E342E" w:rsidRDefault="00C3114F" w:rsidP="00CC2BA3">
      <w:pPr>
        <w:tabs>
          <w:tab w:val="left" w:pos="4110"/>
        </w:tabs>
        <w:ind w:firstLine="709"/>
        <w:jc w:val="both"/>
        <w:rPr>
          <w:b/>
          <w:bCs/>
          <w:sz w:val="26"/>
          <w:szCs w:val="26"/>
        </w:rPr>
      </w:pPr>
    </w:p>
    <w:p w:rsidR="00C3114F" w:rsidRPr="000E342E" w:rsidRDefault="00C3114F" w:rsidP="00CC2BA3">
      <w:pPr>
        <w:tabs>
          <w:tab w:val="left" w:pos="4110"/>
        </w:tabs>
        <w:ind w:firstLine="709"/>
        <w:jc w:val="both"/>
        <w:rPr>
          <w:b/>
          <w:bCs/>
          <w:sz w:val="26"/>
          <w:szCs w:val="26"/>
        </w:rPr>
      </w:pPr>
      <w:r w:rsidRPr="000E342E">
        <w:rPr>
          <w:b/>
          <w:bCs/>
          <w:sz w:val="26"/>
          <w:szCs w:val="26"/>
        </w:rPr>
        <w:t>7. Проверка соответствия использования поставленного товара, выполненной работы (ее результата) или оказанной услуги целям осуществления закупки.</w:t>
      </w:r>
    </w:p>
    <w:p w:rsidR="00C3114F" w:rsidRPr="000E342E" w:rsidRDefault="00C3114F" w:rsidP="00ED45EB">
      <w:pPr>
        <w:tabs>
          <w:tab w:val="left" w:pos="4110"/>
        </w:tabs>
        <w:ind w:firstLine="709"/>
        <w:jc w:val="both"/>
        <w:rPr>
          <w:sz w:val="26"/>
          <w:szCs w:val="26"/>
        </w:rPr>
      </w:pPr>
    </w:p>
    <w:p w:rsidR="00C3114F" w:rsidRPr="000E342E" w:rsidRDefault="00C3114F" w:rsidP="005F0765">
      <w:pPr>
        <w:spacing w:after="120"/>
        <w:ind w:firstLine="709"/>
        <w:jc w:val="both"/>
        <w:rPr>
          <w:color w:val="000000"/>
          <w:sz w:val="26"/>
          <w:szCs w:val="26"/>
        </w:rPr>
      </w:pPr>
      <w:r w:rsidRPr="000E342E">
        <w:rPr>
          <w:sz w:val="26"/>
          <w:szCs w:val="26"/>
        </w:rPr>
        <w:t>Проверкой установлено, что закупки осуществлены Заказчиком в соответствии с целями Учреждения, поставленные товары используются в полном объеме в рамках текущей хозяйственной деятельности, что соответствует статье 13 Федерального закона № 44-ФЗ.</w:t>
      </w:r>
      <w:r w:rsidRPr="000E342E">
        <w:rPr>
          <w:color w:val="000000"/>
          <w:sz w:val="26"/>
          <w:szCs w:val="26"/>
        </w:rPr>
        <w:t xml:space="preserve"> </w:t>
      </w:r>
    </w:p>
    <w:p w:rsidR="00C3114F" w:rsidRPr="000E342E" w:rsidRDefault="00C3114F" w:rsidP="00293740">
      <w:pPr>
        <w:tabs>
          <w:tab w:val="left" w:pos="4110"/>
        </w:tabs>
        <w:ind w:firstLine="709"/>
        <w:jc w:val="both"/>
        <w:rPr>
          <w:sz w:val="26"/>
          <w:szCs w:val="26"/>
        </w:rPr>
      </w:pPr>
      <w:r w:rsidRPr="000E342E">
        <w:rPr>
          <w:b/>
          <w:bCs/>
          <w:sz w:val="26"/>
          <w:szCs w:val="26"/>
        </w:rPr>
        <w:t>8. Выводы по результатам проверки.</w:t>
      </w:r>
    </w:p>
    <w:p w:rsidR="00C3114F" w:rsidRPr="000E342E" w:rsidRDefault="00C3114F" w:rsidP="00475331">
      <w:pPr>
        <w:tabs>
          <w:tab w:val="left" w:pos="4110"/>
        </w:tabs>
        <w:ind w:firstLine="720"/>
        <w:jc w:val="both"/>
        <w:rPr>
          <w:sz w:val="26"/>
          <w:szCs w:val="26"/>
        </w:rPr>
      </w:pPr>
    </w:p>
    <w:p w:rsidR="00C3114F" w:rsidRPr="000E342E" w:rsidRDefault="00C3114F" w:rsidP="00100B9C">
      <w:pPr>
        <w:tabs>
          <w:tab w:val="left" w:pos="4110"/>
        </w:tabs>
        <w:ind w:firstLine="709"/>
        <w:jc w:val="both"/>
        <w:rPr>
          <w:sz w:val="26"/>
          <w:szCs w:val="26"/>
        </w:rPr>
      </w:pPr>
      <w:r>
        <w:rPr>
          <w:sz w:val="26"/>
          <w:szCs w:val="26"/>
        </w:rPr>
        <w:t xml:space="preserve">1. </w:t>
      </w:r>
      <w:r w:rsidRPr="000E342E">
        <w:rPr>
          <w:sz w:val="26"/>
          <w:szCs w:val="26"/>
        </w:rPr>
        <w:t xml:space="preserve">По результатам плановой проверки работы Учреждения в установленном периоде времени выявлены нарушения, возникновение которых обусловлено снижением </w:t>
      </w:r>
      <w:r w:rsidRPr="000E342E">
        <w:rPr>
          <w:sz w:val="26"/>
          <w:szCs w:val="26"/>
        </w:rPr>
        <w:lastRenderedPageBreak/>
        <w:t>ответственности должностных лиц, что приводит к снижению эффективности деятельности Учреждения в сфере закупок, а именно:</w:t>
      </w:r>
    </w:p>
    <w:p w:rsidR="00C3114F" w:rsidRPr="000E342E" w:rsidRDefault="00C3114F" w:rsidP="00754E6C">
      <w:pPr>
        <w:jc w:val="both"/>
        <w:rPr>
          <w:sz w:val="26"/>
          <w:szCs w:val="26"/>
        </w:rPr>
      </w:pPr>
      <w:r>
        <w:rPr>
          <w:sz w:val="26"/>
          <w:szCs w:val="26"/>
        </w:rPr>
        <w:t>- в</w:t>
      </w:r>
      <w:r w:rsidRPr="000E342E">
        <w:rPr>
          <w:sz w:val="26"/>
          <w:szCs w:val="26"/>
        </w:rPr>
        <w:t xml:space="preserve"> нарушение части 6 статьи 38 Закона о контрактной системе в Учреждении отсутствуют сотрудники, имеющие соответствующую квалификацию в сфере закупок для исполнения обязанностей на период временного отсутствия контрактного управляющего;</w:t>
      </w:r>
    </w:p>
    <w:p w:rsidR="00C3114F" w:rsidRDefault="00C3114F" w:rsidP="00754E6C">
      <w:pPr>
        <w:jc w:val="both"/>
        <w:rPr>
          <w:sz w:val="26"/>
          <w:szCs w:val="26"/>
        </w:rPr>
      </w:pPr>
      <w:r>
        <w:rPr>
          <w:sz w:val="26"/>
          <w:szCs w:val="26"/>
        </w:rPr>
        <w:t>- в</w:t>
      </w:r>
      <w:r w:rsidRPr="000E342E">
        <w:rPr>
          <w:sz w:val="26"/>
          <w:szCs w:val="26"/>
        </w:rPr>
        <w:t xml:space="preserve"> нарушение части 7 статьи 94 Закона о контрактной системе приемка поставляемых товаров, работ, услуг в Учреждении проводится с нарушениями условий контракта, без указания конкретной даты приемки в документации, предусмотренной контрактом;</w:t>
      </w:r>
    </w:p>
    <w:p w:rsidR="00C3114F" w:rsidRDefault="00C3114F" w:rsidP="00754E6C">
      <w:pPr>
        <w:jc w:val="both"/>
        <w:rPr>
          <w:sz w:val="26"/>
          <w:szCs w:val="26"/>
        </w:rPr>
      </w:pPr>
      <w:r>
        <w:rPr>
          <w:sz w:val="26"/>
          <w:szCs w:val="26"/>
        </w:rPr>
        <w:t xml:space="preserve">- </w:t>
      </w:r>
      <w:r w:rsidRPr="00A879D6">
        <w:rPr>
          <w:sz w:val="26"/>
          <w:szCs w:val="26"/>
        </w:rPr>
        <w:t>в нарушение части 9 статьи 94 Закона о контрактной системе дата опубликования сведений о заключении и об исполнении контрактов на официальном сайте РФ www.zakupki.qov.ru превысила установленные 7 рабочих дня по одному контракту;</w:t>
      </w:r>
    </w:p>
    <w:p w:rsidR="00C3114F" w:rsidRDefault="00C3114F" w:rsidP="00754E6C">
      <w:pPr>
        <w:jc w:val="both"/>
        <w:rPr>
          <w:sz w:val="26"/>
          <w:szCs w:val="26"/>
        </w:rPr>
      </w:pPr>
      <w:r>
        <w:rPr>
          <w:sz w:val="26"/>
          <w:szCs w:val="26"/>
        </w:rPr>
        <w:t xml:space="preserve">- </w:t>
      </w:r>
      <w:r w:rsidRPr="00A879D6">
        <w:rPr>
          <w:sz w:val="26"/>
          <w:szCs w:val="26"/>
        </w:rPr>
        <w:t>в нарушение части 9 статьи 94 Федерального Закона № 44-ФЗ не оформлены и не размещены в единой информационной сети на официальном сайте РФ www.zakupki.qov.ru отчеты об исполнении муниципальных контрактов по трем контрактам;</w:t>
      </w:r>
    </w:p>
    <w:p w:rsidR="00C3114F" w:rsidRDefault="00C3114F" w:rsidP="00754E6C">
      <w:pPr>
        <w:jc w:val="both"/>
        <w:rPr>
          <w:sz w:val="26"/>
          <w:szCs w:val="26"/>
        </w:rPr>
      </w:pPr>
      <w:r>
        <w:rPr>
          <w:sz w:val="26"/>
          <w:szCs w:val="26"/>
        </w:rPr>
        <w:t>- в</w:t>
      </w:r>
      <w:r w:rsidRPr="00207AD3">
        <w:rPr>
          <w:sz w:val="26"/>
          <w:szCs w:val="26"/>
        </w:rPr>
        <w:t xml:space="preserve"> нарушение части 3 статьи 103 Федерального закона № 44-ФЗ даты опубликования </w:t>
      </w:r>
      <w:r w:rsidRPr="00BA562B">
        <w:rPr>
          <w:sz w:val="26"/>
          <w:szCs w:val="26"/>
        </w:rPr>
        <w:t xml:space="preserve">сведений о заключении контракта на официальном сайте РФ </w:t>
      </w:r>
      <w:hyperlink r:id="rId9" w:history="1">
        <w:r w:rsidRPr="00934658">
          <w:rPr>
            <w:rStyle w:val="a5"/>
            <w:sz w:val="26"/>
            <w:szCs w:val="26"/>
          </w:rPr>
          <w:t>www.zakupki.qov.ru</w:t>
        </w:r>
      </w:hyperlink>
      <w:r w:rsidRPr="00207AD3">
        <w:rPr>
          <w:sz w:val="26"/>
          <w:szCs w:val="26"/>
        </w:rPr>
        <w:t xml:space="preserve"> превысили установленные 3</w:t>
      </w:r>
      <w:r>
        <w:rPr>
          <w:sz w:val="26"/>
          <w:szCs w:val="26"/>
        </w:rPr>
        <w:t xml:space="preserve"> рабочих дня по пяти контрактам;</w:t>
      </w:r>
    </w:p>
    <w:p w:rsidR="00C3114F" w:rsidRDefault="00C3114F" w:rsidP="00754E6C">
      <w:pPr>
        <w:jc w:val="both"/>
        <w:rPr>
          <w:sz w:val="26"/>
          <w:szCs w:val="26"/>
        </w:rPr>
      </w:pPr>
      <w:r>
        <w:rPr>
          <w:sz w:val="26"/>
          <w:szCs w:val="26"/>
        </w:rPr>
        <w:t xml:space="preserve">           2. Учитывая, что выявленные нарушения содержа</w:t>
      </w:r>
      <w:r w:rsidRPr="00207AD3">
        <w:rPr>
          <w:sz w:val="26"/>
          <w:szCs w:val="26"/>
        </w:rPr>
        <w:t xml:space="preserve">т </w:t>
      </w:r>
      <w:r>
        <w:rPr>
          <w:sz w:val="26"/>
          <w:szCs w:val="26"/>
        </w:rPr>
        <w:t>признаки</w:t>
      </w:r>
      <w:r w:rsidRPr="00207AD3">
        <w:rPr>
          <w:sz w:val="26"/>
          <w:szCs w:val="26"/>
        </w:rPr>
        <w:t xml:space="preserve"> административного правонарушения, ревизионный отдел обязан передать материалы проверки в Министерство финансов Нижегородской области.</w:t>
      </w:r>
    </w:p>
    <w:p w:rsidR="00C3114F" w:rsidRPr="000E342E" w:rsidRDefault="00C3114F" w:rsidP="00F068EE">
      <w:pPr>
        <w:tabs>
          <w:tab w:val="left" w:pos="4110"/>
        </w:tabs>
        <w:ind w:firstLine="540"/>
        <w:jc w:val="both"/>
        <w:rPr>
          <w:sz w:val="26"/>
          <w:szCs w:val="26"/>
        </w:rPr>
      </w:pPr>
      <w:r>
        <w:rPr>
          <w:sz w:val="26"/>
          <w:szCs w:val="26"/>
        </w:rPr>
        <w:t xml:space="preserve">   3</w:t>
      </w:r>
      <w:r w:rsidRPr="00F4610E">
        <w:rPr>
          <w:sz w:val="24"/>
          <w:szCs w:val="24"/>
        </w:rPr>
        <w:t>.</w:t>
      </w:r>
      <w:r>
        <w:rPr>
          <w:sz w:val="24"/>
          <w:szCs w:val="24"/>
        </w:rPr>
        <w:t xml:space="preserve"> </w:t>
      </w:r>
      <w:r w:rsidRPr="00F4610E">
        <w:rPr>
          <w:sz w:val="26"/>
          <w:szCs w:val="26"/>
        </w:rPr>
        <w:t>Для устранения выявленных в ходе проверки нарушений выдать заказчику обязательное для исполнения предписание об устранении наруш</w:t>
      </w:r>
      <w:r>
        <w:rPr>
          <w:sz w:val="26"/>
          <w:szCs w:val="26"/>
        </w:rPr>
        <w:t>ений.</w:t>
      </w:r>
    </w:p>
    <w:p w:rsidR="00C3114F" w:rsidRPr="000E342E" w:rsidRDefault="00C3114F" w:rsidP="00475331">
      <w:pPr>
        <w:tabs>
          <w:tab w:val="left" w:pos="4110"/>
        </w:tabs>
        <w:ind w:firstLine="720"/>
        <w:jc w:val="both"/>
        <w:rPr>
          <w:sz w:val="26"/>
          <w:szCs w:val="26"/>
        </w:rPr>
      </w:pPr>
      <w:r w:rsidRPr="000E342E">
        <w:rPr>
          <w:sz w:val="26"/>
          <w:szCs w:val="26"/>
        </w:rPr>
        <w:t xml:space="preserve">Копия акта проверки будет направлена лицам, в отношении которых проведена проверка, в срок не позднее </w:t>
      </w:r>
      <w:r>
        <w:rPr>
          <w:sz w:val="26"/>
          <w:szCs w:val="26"/>
        </w:rPr>
        <w:t>пяти</w:t>
      </w:r>
      <w:r w:rsidRPr="000E342E">
        <w:rPr>
          <w:sz w:val="26"/>
          <w:szCs w:val="26"/>
        </w:rPr>
        <w:t xml:space="preserve"> рабочих дней </w:t>
      </w:r>
      <w:r>
        <w:rPr>
          <w:sz w:val="26"/>
          <w:szCs w:val="26"/>
        </w:rPr>
        <w:t xml:space="preserve">по истечении срока, установленного в приказе на проведение проверки </w:t>
      </w:r>
      <w:r w:rsidRPr="0039420B">
        <w:rPr>
          <w:sz w:val="26"/>
          <w:szCs w:val="26"/>
        </w:rPr>
        <w:t xml:space="preserve">с сопроводительным письмом ревизионного отдела </w:t>
      </w:r>
      <w:r>
        <w:rPr>
          <w:sz w:val="26"/>
          <w:szCs w:val="26"/>
        </w:rPr>
        <w:t>а</w:t>
      </w:r>
      <w:r w:rsidRPr="0039420B">
        <w:rPr>
          <w:sz w:val="26"/>
          <w:szCs w:val="26"/>
        </w:rPr>
        <w:t>дминистрации города.</w:t>
      </w:r>
      <w:r w:rsidRPr="000E342E">
        <w:rPr>
          <w:sz w:val="26"/>
          <w:szCs w:val="26"/>
        </w:rPr>
        <w:t xml:space="preserve"> </w:t>
      </w:r>
    </w:p>
    <w:p w:rsidR="00C3114F" w:rsidRPr="000E342E" w:rsidRDefault="00C3114F" w:rsidP="00475331">
      <w:pPr>
        <w:tabs>
          <w:tab w:val="left" w:pos="4110"/>
        </w:tabs>
        <w:ind w:firstLine="720"/>
        <w:jc w:val="both"/>
        <w:rPr>
          <w:sz w:val="26"/>
          <w:szCs w:val="26"/>
        </w:rPr>
      </w:pPr>
      <w:r w:rsidRPr="000E342E">
        <w:rPr>
          <w:sz w:val="26"/>
          <w:szCs w:val="26"/>
        </w:rPr>
        <w:t>Акт проверки будет размещен на официальном сайте администрации города в сети «Интернет» в срок не позднее десяти рабочих дней со дня его подписания.</w:t>
      </w:r>
    </w:p>
    <w:p w:rsidR="00C3114F" w:rsidRPr="000E342E" w:rsidRDefault="00C3114F" w:rsidP="00DD4EEC">
      <w:pPr>
        <w:tabs>
          <w:tab w:val="left" w:pos="4110"/>
        </w:tabs>
        <w:ind w:firstLine="720"/>
        <w:jc w:val="both"/>
        <w:rPr>
          <w:sz w:val="26"/>
          <w:szCs w:val="26"/>
        </w:rPr>
      </w:pPr>
      <w:r w:rsidRPr="000E342E">
        <w:rPr>
          <w:sz w:val="26"/>
          <w:szCs w:val="26"/>
        </w:rPr>
        <w:t>Лица, в отношении которых проведена проверка, в течение пяти рабочих дней со дня получения копии акта проверки вправе представить в ревизионный отдел (руководителю) администрации города письменные возражения по фактам, изложенным в акте проверки.</w:t>
      </w:r>
    </w:p>
    <w:p w:rsidR="00C3114F" w:rsidRPr="000E342E" w:rsidRDefault="00C3114F" w:rsidP="00475331">
      <w:pPr>
        <w:tabs>
          <w:tab w:val="left" w:pos="4110"/>
        </w:tabs>
        <w:jc w:val="both"/>
        <w:rPr>
          <w:sz w:val="26"/>
          <w:szCs w:val="26"/>
        </w:rPr>
      </w:pPr>
    </w:p>
    <w:p w:rsidR="00C3114F" w:rsidRPr="000E342E" w:rsidRDefault="00C3114F" w:rsidP="00475331">
      <w:pPr>
        <w:tabs>
          <w:tab w:val="left" w:pos="4110"/>
        </w:tabs>
        <w:jc w:val="both"/>
        <w:rPr>
          <w:sz w:val="26"/>
          <w:szCs w:val="26"/>
        </w:rPr>
      </w:pPr>
    </w:p>
    <w:p w:rsidR="00C3114F" w:rsidRPr="000E342E" w:rsidRDefault="00C3114F" w:rsidP="00475331">
      <w:pPr>
        <w:tabs>
          <w:tab w:val="left" w:pos="4110"/>
        </w:tabs>
        <w:jc w:val="both"/>
        <w:rPr>
          <w:sz w:val="26"/>
          <w:szCs w:val="26"/>
        </w:rPr>
      </w:pPr>
    </w:p>
    <w:p w:rsidR="00C3114F" w:rsidRPr="000E342E" w:rsidRDefault="00C3114F" w:rsidP="00054507">
      <w:pPr>
        <w:tabs>
          <w:tab w:val="left" w:pos="4110"/>
        </w:tabs>
        <w:rPr>
          <w:sz w:val="26"/>
          <w:szCs w:val="26"/>
        </w:rPr>
      </w:pPr>
      <w:r w:rsidRPr="000E342E">
        <w:rPr>
          <w:sz w:val="26"/>
          <w:szCs w:val="26"/>
        </w:rPr>
        <w:t>Главный специалист ревизионного отдела                                                           Н.А.Безрукова</w:t>
      </w:r>
    </w:p>
    <w:p w:rsidR="00C3114F" w:rsidRPr="000E342E" w:rsidRDefault="00C3114F" w:rsidP="00475331">
      <w:pPr>
        <w:tabs>
          <w:tab w:val="left" w:pos="4110"/>
        </w:tabs>
        <w:jc w:val="both"/>
        <w:rPr>
          <w:sz w:val="26"/>
          <w:szCs w:val="26"/>
        </w:rPr>
      </w:pPr>
    </w:p>
    <w:p w:rsidR="00C3114F" w:rsidRPr="000E342E" w:rsidRDefault="00C3114F" w:rsidP="00475331">
      <w:pPr>
        <w:tabs>
          <w:tab w:val="left" w:pos="4110"/>
        </w:tabs>
        <w:jc w:val="both"/>
        <w:rPr>
          <w:sz w:val="26"/>
          <w:szCs w:val="26"/>
        </w:rPr>
      </w:pPr>
    </w:p>
    <w:p w:rsidR="00C3114F" w:rsidRPr="000E342E" w:rsidRDefault="00C3114F" w:rsidP="00475331">
      <w:pPr>
        <w:tabs>
          <w:tab w:val="left" w:pos="4110"/>
        </w:tabs>
        <w:jc w:val="both"/>
        <w:rPr>
          <w:sz w:val="26"/>
          <w:szCs w:val="26"/>
        </w:rPr>
      </w:pPr>
      <w:r w:rsidRPr="000E342E">
        <w:rPr>
          <w:sz w:val="26"/>
          <w:szCs w:val="26"/>
        </w:rPr>
        <w:t>Акт составлен в 2 экземплярах на 1</w:t>
      </w:r>
      <w:r>
        <w:rPr>
          <w:sz w:val="26"/>
          <w:szCs w:val="26"/>
        </w:rPr>
        <w:t>2</w:t>
      </w:r>
      <w:r w:rsidRPr="000E342E">
        <w:rPr>
          <w:sz w:val="26"/>
          <w:szCs w:val="26"/>
        </w:rPr>
        <w:t xml:space="preserve"> листах.</w:t>
      </w:r>
    </w:p>
    <w:p w:rsidR="00C3114F" w:rsidRPr="000E342E" w:rsidRDefault="00C3114F" w:rsidP="00CC2BA3">
      <w:pPr>
        <w:tabs>
          <w:tab w:val="left" w:pos="4110"/>
        </w:tabs>
        <w:jc w:val="both"/>
        <w:rPr>
          <w:sz w:val="26"/>
          <w:szCs w:val="26"/>
        </w:rPr>
      </w:pPr>
    </w:p>
    <w:p w:rsidR="00C3114F" w:rsidRPr="000E342E" w:rsidRDefault="00C3114F" w:rsidP="00CC2BA3">
      <w:pPr>
        <w:tabs>
          <w:tab w:val="left" w:pos="4110"/>
        </w:tabs>
        <w:jc w:val="both"/>
        <w:rPr>
          <w:sz w:val="26"/>
          <w:szCs w:val="26"/>
        </w:rPr>
      </w:pPr>
      <w:r w:rsidRPr="000E342E">
        <w:rPr>
          <w:color w:val="000000"/>
          <w:sz w:val="26"/>
          <w:szCs w:val="26"/>
        </w:rPr>
        <w:t>Экземпляр акта на 1</w:t>
      </w:r>
      <w:r>
        <w:rPr>
          <w:color w:val="000000"/>
          <w:sz w:val="26"/>
          <w:szCs w:val="26"/>
        </w:rPr>
        <w:t>2</w:t>
      </w:r>
      <w:r w:rsidRPr="000E342E">
        <w:rPr>
          <w:color w:val="000000"/>
          <w:sz w:val="26"/>
          <w:szCs w:val="26"/>
        </w:rPr>
        <w:t xml:space="preserve"> листах получил(а)</w:t>
      </w:r>
      <w:r w:rsidRPr="000E342E">
        <w:rPr>
          <w:sz w:val="26"/>
          <w:szCs w:val="26"/>
        </w:rPr>
        <w:t>:</w:t>
      </w:r>
    </w:p>
    <w:p w:rsidR="00C3114F" w:rsidRPr="000E342E" w:rsidRDefault="00C3114F" w:rsidP="00CC2BA3">
      <w:pPr>
        <w:tabs>
          <w:tab w:val="left" w:pos="4110"/>
        </w:tabs>
        <w:jc w:val="both"/>
        <w:rPr>
          <w:sz w:val="26"/>
          <w:szCs w:val="26"/>
        </w:rPr>
      </w:pPr>
    </w:p>
    <w:p w:rsidR="00C3114F" w:rsidRPr="000E342E" w:rsidRDefault="00C3114F" w:rsidP="00CC2BA3">
      <w:pPr>
        <w:tabs>
          <w:tab w:val="left" w:pos="4110"/>
        </w:tabs>
        <w:jc w:val="both"/>
        <w:rPr>
          <w:sz w:val="26"/>
          <w:szCs w:val="26"/>
        </w:rPr>
      </w:pPr>
      <w:r w:rsidRPr="000E342E">
        <w:rPr>
          <w:sz w:val="26"/>
          <w:szCs w:val="26"/>
        </w:rPr>
        <w:t>_____________________________________________________________</w:t>
      </w:r>
    </w:p>
    <w:p w:rsidR="00C3114F" w:rsidRPr="000E342E" w:rsidRDefault="00C3114F" w:rsidP="00CC2BA3">
      <w:pPr>
        <w:tabs>
          <w:tab w:val="left" w:pos="4110"/>
        </w:tabs>
        <w:jc w:val="both"/>
        <w:rPr>
          <w:sz w:val="26"/>
          <w:szCs w:val="26"/>
        </w:rPr>
      </w:pPr>
    </w:p>
    <w:p w:rsidR="00C3114F" w:rsidRPr="00054507" w:rsidRDefault="00C3114F" w:rsidP="00B31EF6">
      <w:pPr>
        <w:tabs>
          <w:tab w:val="left" w:pos="4110"/>
        </w:tabs>
        <w:jc w:val="both"/>
        <w:rPr>
          <w:b/>
          <w:bCs/>
          <w:color w:val="FF0000"/>
          <w:sz w:val="26"/>
          <w:szCs w:val="26"/>
        </w:rPr>
      </w:pPr>
      <w:r w:rsidRPr="000E342E">
        <w:rPr>
          <w:sz w:val="26"/>
          <w:szCs w:val="26"/>
        </w:rPr>
        <w:t>«____» ______________ 201</w:t>
      </w:r>
      <w:r>
        <w:rPr>
          <w:sz w:val="26"/>
          <w:szCs w:val="26"/>
        </w:rPr>
        <w:t>8</w:t>
      </w:r>
      <w:r w:rsidRPr="000E342E">
        <w:rPr>
          <w:sz w:val="26"/>
          <w:szCs w:val="26"/>
        </w:rPr>
        <w:t xml:space="preserve"> г.</w:t>
      </w:r>
    </w:p>
    <w:sectPr w:rsidR="00C3114F" w:rsidRPr="00054507" w:rsidSect="00F143D9">
      <w:headerReference w:type="default" r:id="rId10"/>
      <w:pgSz w:w="11906" w:h="16838" w:code="9"/>
      <w:pgMar w:top="1134" w:right="567" w:bottom="56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14F" w:rsidRDefault="00C3114F">
      <w:r>
        <w:separator/>
      </w:r>
    </w:p>
  </w:endnote>
  <w:endnote w:type="continuationSeparator" w:id="0">
    <w:p w:rsidR="00C3114F" w:rsidRDefault="00C31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14F" w:rsidRDefault="00C3114F">
      <w:r>
        <w:separator/>
      </w:r>
    </w:p>
  </w:footnote>
  <w:footnote w:type="continuationSeparator" w:id="0">
    <w:p w:rsidR="00C3114F" w:rsidRDefault="00C31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14F" w:rsidRDefault="00C3114F" w:rsidP="00803CC5">
    <w:pPr>
      <w:pStyle w:val="a8"/>
      <w:framePr w:wrap="auto"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CE556A">
      <w:rPr>
        <w:rStyle w:val="ae"/>
        <w:noProof/>
      </w:rPr>
      <w:t>12</w:t>
    </w:r>
    <w:r>
      <w:rPr>
        <w:rStyle w:val="ae"/>
      </w:rPr>
      <w:fldChar w:fldCharType="end"/>
    </w:r>
  </w:p>
  <w:p w:rsidR="00C3114F" w:rsidRPr="00C57A3B" w:rsidRDefault="00C3114F">
    <w:pPr>
      <w:pStyle w:val="a8"/>
      <w:rPr>
        <w:sz w:val="24"/>
        <w:szCs w:val="24"/>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331AE"/>
    <w:multiLevelType w:val="hybridMultilevel"/>
    <w:tmpl w:val="529EEEDC"/>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101651F3"/>
    <w:multiLevelType w:val="multilevel"/>
    <w:tmpl w:val="305ECFBA"/>
    <w:lvl w:ilvl="0">
      <w:start w:val="4"/>
      <w:numFmt w:val="decimal"/>
      <w:lvlText w:val="%1."/>
      <w:lvlJc w:val="left"/>
      <w:pPr>
        <w:ind w:left="450" w:hanging="450"/>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2">
    <w:nsid w:val="16F4521F"/>
    <w:multiLevelType w:val="hybridMultilevel"/>
    <w:tmpl w:val="7F8A3994"/>
    <w:lvl w:ilvl="0" w:tplc="7F1A6A7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17B24862"/>
    <w:multiLevelType w:val="hybridMultilevel"/>
    <w:tmpl w:val="57C6B7B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C1E6AD9"/>
    <w:multiLevelType w:val="hybridMultilevel"/>
    <w:tmpl w:val="AA727A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4DE1A1D"/>
    <w:multiLevelType w:val="hybridMultilevel"/>
    <w:tmpl w:val="F1A611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932118E"/>
    <w:multiLevelType w:val="multilevel"/>
    <w:tmpl w:val="84C2AD96"/>
    <w:lvl w:ilvl="0">
      <w:start w:val="1"/>
      <w:numFmt w:val="decimal"/>
      <w:lvlText w:val="%1."/>
      <w:lvlJc w:val="left"/>
      <w:pPr>
        <w:ind w:left="450" w:hanging="450"/>
      </w:pPr>
      <w:rPr>
        <w:rFonts w:hint="default"/>
        <w:b/>
        <w:bCs/>
      </w:rPr>
    </w:lvl>
    <w:lvl w:ilvl="1">
      <w:start w:val="1"/>
      <w:numFmt w:val="decimal"/>
      <w:lvlText w:val="%1.%2."/>
      <w:lvlJc w:val="left"/>
      <w:pPr>
        <w:ind w:left="1287" w:hanging="720"/>
      </w:pPr>
      <w:rPr>
        <w:rFonts w:hint="default"/>
        <w:b w:val="0"/>
        <w:bCs w:val="0"/>
      </w:rPr>
    </w:lvl>
    <w:lvl w:ilvl="2">
      <w:start w:val="1"/>
      <w:numFmt w:val="decimal"/>
      <w:lvlText w:val="%1.%2.%3."/>
      <w:lvlJc w:val="left"/>
      <w:pPr>
        <w:ind w:left="1080" w:hanging="720"/>
      </w:pPr>
      <w:rPr>
        <w:rFonts w:hint="default"/>
        <w:b w:val="0"/>
        <w:bCs w:val="0"/>
      </w:rPr>
    </w:lvl>
    <w:lvl w:ilvl="3">
      <w:start w:val="1"/>
      <w:numFmt w:val="decimal"/>
      <w:lvlText w:val="%1.%2.%3.%4."/>
      <w:lvlJc w:val="left"/>
      <w:pPr>
        <w:ind w:left="2781" w:hanging="1080"/>
      </w:pPr>
      <w:rPr>
        <w:rFonts w:hint="default"/>
        <w:b/>
        <w:bCs/>
      </w:rPr>
    </w:lvl>
    <w:lvl w:ilvl="4">
      <w:start w:val="1"/>
      <w:numFmt w:val="decimal"/>
      <w:lvlText w:val="%1.%2.%3.%4.%5."/>
      <w:lvlJc w:val="left"/>
      <w:pPr>
        <w:ind w:left="3348" w:hanging="1080"/>
      </w:pPr>
      <w:rPr>
        <w:rFonts w:hint="default"/>
        <w:b/>
        <w:bCs/>
      </w:rPr>
    </w:lvl>
    <w:lvl w:ilvl="5">
      <w:start w:val="1"/>
      <w:numFmt w:val="decimal"/>
      <w:lvlText w:val="%1.%2.%3.%4.%5.%6."/>
      <w:lvlJc w:val="left"/>
      <w:pPr>
        <w:ind w:left="4275" w:hanging="1440"/>
      </w:pPr>
      <w:rPr>
        <w:rFonts w:hint="default"/>
        <w:b/>
        <w:bCs/>
      </w:rPr>
    </w:lvl>
    <w:lvl w:ilvl="6">
      <w:start w:val="1"/>
      <w:numFmt w:val="decimal"/>
      <w:lvlText w:val="%1.%2.%3.%4.%5.%6.%7."/>
      <w:lvlJc w:val="left"/>
      <w:pPr>
        <w:ind w:left="5202" w:hanging="1800"/>
      </w:pPr>
      <w:rPr>
        <w:rFonts w:hint="default"/>
        <w:b/>
        <w:bCs/>
      </w:rPr>
    </w:lvl>
    <w:lvl w:ilvl="7">
      <w:start w:val="1"/>
      <w:numFmt w:val="decimal"/>
      <w:lvlText w:val="%1.%2.%3.%4.%5.%6.%7.%8."/>
      <w:lvlJc w:val="left"/>
      <w:pPr>
        <w:ind w:left="5769" w:hanging="1800"/>
      </w:pPr>
      <w:rPr>
        <w:rFonts w:hint="default"/>
        <w:b/>
        <w:bCs/>
      </w:rPr>
    </w:lvl>
    <w:lvl w:ilvl="8">
      <w:start w:val="1"/>
      <w:numFmt w:val="decimal"/>
      <w:lvlText w:val="%1.%2.%3.%4.%5.%6.%7.%8.%9."/>
      <w:lvlJc w:val="left"/>
      <w:pPr>
        <w:ind w:left="6696" w:hanging="2160"/>
      </w:pPr>
      <w:rPr>
        <w:rFonts w:hint="default"/>
        <w:b/>
        <w:bCs/>
      </w:rPr>
    </w:lvl>
  </w:abstractNum>
  <w:abstractNum w:abstractNumId="7">
    <w:nsid w:val="2DB703EE"/>
    <w:multiLevelType w:val="hybridMultilevel"/>
    <w:tmpl w:val="254C1CA2"/>
    <w:lvl w:ilvl="0" w:tplc="B9208246">
      <w:start w:val="1"/>
      <w:numFmt w:val="decimal"/>
      <w:lvlText w:val="%1."/>
      <w:lvlJc w:val="left"/>
      <w:pPr>
        <w:ind w:left="1134" w:hanging="360"/>
      </w:pPr>
      <w:rPr>
        <w:rFonts w:hint="default"/>
        <w:b w:val="0"/>
        <w:bCs w:val="0"/>
      </w:rPr>
    </w:lvl>
    <w:lvl w:ilvl="1" w:tplc="04190019">
      <w:start w:val="1"/>
      <w:numFmt w:val="lowerLetter"/>
      <w:lvlText w:val="%2."/>
      <w:lvlJc w:val="left"/>
      <w:pPr>
        <w:ind w:left="1854" w:hanging="360"/>
      </w:pPr>
    </w:lvl>
    <w:lvl w:ilvl="2" w:tplc="0419001B">
      <w:start w:val="1"/>
      <w:numFmt w:val="lowerRoman"/>
      <w:lvlText w:val="%3."/>
      <w:lvlJc w:val="right"/>
      <w:pPr>
        <w:ind w:left="2574" w:hanging="180"/>
      </w:pPr>
    </w:lvl>
    <w:lvl w:ilvl="3" w:tplc="0419000F">
      <w:start w:val="1"/>
      <w:numFmt w:val="decimal"/>
      <w:lvlText w:val="%4."/>
      <w:lvlJc w:val="left"/>
      <w:pPr>
        <w:ind w:left="3294" w:hanging="360"/>
      </w:pPr>
    </w:lvl>
    <w:lvl w:ilvl="4" w:tplc="04190019">
      <w:start w:val="1"/>
      <w:numFmt w:val="lowerLetter"/>
      <w:lvlText w:val="%5."/>
      <w:lvlJc w:val="left"/>
      <w:pPr>
        <w:ind w:left="4014" w:hanging="360"/>
      </w:pPr>
    </w:lvl>
    <w:lvl w:ilvl="5" w:tplc="0419001B">
      <w:start w:val="1"/>
      <w:numFmt w:val="lowerRoman"/>
      <w:lvlText w:val="%6."/>
      <w:lvlJc w:val="right"/>
      <w:pPr>
        <w:ind w:left="4734" w:hanging="180"/>
      </w:pPr>
    </w:lvl>
    <w:lvl w:ilvl="6" w:tplc="0419000F">
      <w:start w:val="1"/>
      <w:numFmt w:val="decimal"/>
      <w:lvlText w:val="%7."/>
      <w:lvlJc w:val="left"/>
      <w:pPr>
        <w:ind w:left="5454" w:hanging="360"/>
      </w:pPr>
    </w:lvl>
    <w:lvl w:ilvl="7" w:tplc="04190019">
      <w:start w:val="1"/>
      <w:numFmt w:val="lowerLetter"/>
      <w:lvlText w:val="%8."/>
      <w:lvlJc w:val="left"/>
      <w:pPr>
        <w:ind w:left="6174" w:hanging="360"/>
      </w:pPr>
    </w:lvl>
    <w:lvl w:ilvl="8" w:tplc="0419001B">
      <w:start w:val="1"/>
      <w:numFmt w:val="lowerRoman"/>
      <w:lvlText w:val="%9."/>
      <w:lvlJc w:val="right"/>
      <w:pPr>
        <w:ind w:left="6894" w:hanging="180"/>
      </w:pPr>
    </w:lvl>
  </w:abstractNum>
  <w:abstractNum w:abstractNumId="8">
    <w:nsid w:val="2DDF77A2"/>
    <w:multiLevelType w:val="multilevel"/>
    <w:tmpl w:val="305ECFBA"/>
    <w:lvl w:ilvl="0">
      <w:start w:val="4"/>
      <w:numFmt w:val="decimal"/>
      <w:lvlText w:val="%1."/>
      <w:lvlJc w:val="left"/>
      <w:pPr>
        <w:ind w:left="450" w:hanging="450"/>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9">
    <w:nsid w:val="327F63C3"/>
    <w:multiLevelType w:val="hybridMultilevel"/>
    <w:tmpl w:val="ECEE1942"/>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32860D5D"/>
    <w:multiLevelType w:val="hybridMultilevel"/>
    <w:tmpl w:val="5FD61B6A"/>
    <w:lvl w:ilvl="0" w:tplc="F8624DEE">
      <w:start w:val="1"/>
      <w:numFmt w:val="decimal"/>
      <w:lvlText w:val="%1)"/>
      <w:lvlJc w:val="left"/>
      <w:pPr>
        <w:ind w:left="927" w:hanging="360"/>
      </w:pPr>
      <w:rPr>
        <w:rFonts w:hint="default"/>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34561107"/>
    <w:multiLevelType w:val="multilevel"/>
    <w:tmpl w:val="E4C85F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1362"/>
        </w:tabs>
        <w:ind w:left="1362" w:hanging="720"/>
      </w:pPr>
      <w:rPr>
        <w:rFonts w:hint="default"/>
        <w:b/>
        <w:bCs/>
      </w:rPr>
    </w:lvl>
    <w:lvl w:ilvl="2">
      <w:start w:val="1"/>
      <w:numFmt w:val="decimal"/>
      <w:lvlText w:val="%1.%2.%3."/>
      <w:lvlJc w:val="left"/>
      <w:pPr>
        <w:tabs>
          <w:tab w:val="num" w:pos="2004"/>
        </w:tabs>
        <w:ind w:left="2004" w:hanging="720"/>
      </w:pPr>
      <w:rPr>
        <w:rFonts w:hint="default"/>
        <w:b/>
        <w:bCs/>
      </w:rPr>
    </w:lvl>
    <w:lvl w:ilvl="3">
      <w:start w:val="1"/>
      <w:numFmt w:val="decimal"/>
      <w:lvlText w:val="%1.%2.%3.%4."/>
      <w:lvlJc w:val="left"/>
      <w:pPr>
        <w:tabs>
          <w:tab w:val="num" w:pos="3006"/>
        </w:tabs>
        <w:ind w:left="3006" w:hanging="1080"/>
      </w:pPr>
      <w:rPr>
        <w:rFonts w:hint="default"/>
        <w:b/>
        <w:bCs/>
      </w:rPr>
    </w:lvl>
    <w:lvl w:ilvl="4">
      <w:start w:val="1"/>
      <w:numFmt w:val="decimal"/>
      <w:lvlText w:val="%1.%2.%3.%4.%5."/>
      <w:lvlJc w:val="left"/>
      <w:pPr>
        <w:tabs>
          <w:tab w:val="num" w:pos="3648"/>
        </w:tabs>
        <w:ind w:left="3648" w:hanging="1080"/>
      </w:pPr>
      <w:rPr>
        <w:rFonts w:hint="default"/>
        <w:b/>
        <w:bCs/>
      </w:rPr>
    </w:lvl>
    <w:lvl w:ilvl="5">
      <w:start w:val="1"/>
      <w:numFmt w:val="decimal"/>
      <w:lvlText w:val="%1.%2.%3.%4.%5.%6."/>
      <w:lvlJc w:val="left"/>
      <w:pPr>
        <w:tabs>
          <w:tab w:val="num" w:pos="4650"/>
        </w:tabs>
        <w:ind w:left="4650" w:hanging="1440"/>
      </w:pPr>
      <w:rPr>
        <w:rFonts w:hint="default"/>
        <w:b/>
        <w:bCs/>
      </w:rPr>
    </w:lvl>
    <w:lvl w:ilvl="6">
      <w:start w:val="1"/>
      <w:numFmt w:val="decimal"/>
      <w:lvlText w:val="%1.%2.%3.%4.%5.%6.%7."/>
      <w:lvlJc w:val="left"/>
      <w:pPr>
        <w:tabs>
          <w:tab w:val="num" w:pos="5652"/>
        </w:tabs>
        <w:ind w:left="5652" w:hanging="1800"/>
      </w:pPr>
      <w:rPr>
        <w:rFonts w:hint="default"/>
        <w:b/>
        <w:bCs/>
      </w:rPr>
    </w:lvl>
    <w:lvl w:ilvl="7">
      <w:start w:val="1"/>
      <w:numFmt w:val="decimal"/>
      <w:lvlText w:val="%1.%2.%3.%4.%5.%6.%7.%8."/>
      <w:lvlJc w:val="left"/>
      <w:pPr>
        <w:tabs>
          <w:tab w:val="num" w:pos="6294"/>
        </w:tabs>
        <w:ind w:left="6294" w:hanging="1800"/>
      </w:pPr>
      <w:rPr>
        <w:rFonts w:hint="default"/>
        <w:b/>
        <w:bCs/>
      </w:rPr>
    </w:lvl>
    <w:lvl w:ilvl="8">
      <w:start w:val="1"/>
      <w:numFmt w:val="decimal"/>
      <w:lvlText w:val="%1.%2.%3.%4.%5.%6.%7.%8.%9."/>
      <w:lvlJc w:val="left"/>
      <w:pPr>
        <w:tabs>
          <w:tab w:val="num" w:pos="7296"/>
        </w:tabs>
        <w:ind w:left="7296" w:hanging="2160"/>
      </w:pPr>
      <w:rPr>
        <w:rFonts w:hint="default"/>
        <w:b/>
        <w:bCs/>
      </w:rPr>
    </w:lvl>
  </w:abstractNum>
  <w:abstractNum w:abstractNumId="12">
    <w:nsid w:val="36BC01AC"/>
    <w:multiLevelType w:val="hybridMultilevel"/>
    <w:tmpl w:val="D9FAC716"/>
    <w:lvl w:ilvl="0" w:tplc="ADC8528A">
      <w:start w:val="1"/>
      <w:numFmt w:val="decimal"/>
      <w:lvlText w:val="%1)"/>
      <w:lvlJc w:val="left"/>
      <w:pPr>
        <w:ind w:left="1713" w:hanging="100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nsid w:val="3B490D03"/>
    <w:multiLevelType w:val="hybridMultilevel"/>
    <w:tmpl w:val="B14AE6AA"/>
    <w:lvl w:ilvl="0" w:tplc="1EAAB964">
      <w:start w:val="1"/>
      <w:numFmt w:val="decimal"/>
      <w:lvlText w:val="%1)"/>
      <w:lvlJc w:val="left"/>
      <w:pPr>
        <w:ind w:left="1740" w:hanging="10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3FB537AF"/>
    <w:multiLevelType w:val="multilevel"/>
    <w:tmpl w:val="EE7A87E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423B0108"/>
    <w:multiLevelType w:val="multilevel"/>
    <w:tmpl w:val="E4C85F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1362"/>
        </w:tabs>
        <w:ind w:left="1362" w:hanging="720"/>
      </w:pPr>
      <w:rPr>
        <w:rFonts w:hint="default"/>
        <w:b/>
        <w:bCs/>
      </w:rPr>
    </w:lvl>
    <w:lvl w:ilvl="2">
      <w:start w:val="1"/>
      <w:numFmt w:val="decimal"/>
      <w:lvlText w:val="%1.%2.%3."/>
      <w:lvlJc w:val="left"/>
      <w:pPr>
        <w:tabs>
          <w:tab w:val="num" w:pos="2004"/>
        </w:tabs>
        <w:ind w:left="2004" w:hanging="720"/>
      </w:pPr>
      <w:rPr>
        <w:rFonts w:hint="default"/>
        <w:b/>
        <w:bCs/>
      </w:rPr>
    </w:lvl>
    <w:lvl w:ilvl="3">
      <w:start w:val="1"/>
      <w:numFmt w:val="decimal"/>
      <w:lvlText w:val="%1.%2.%3.%4."/>
      <w:lvlJc w:val="left"/>
      <w:pPr>
        <w:tabs>
          <w:tab w:val="num" w:pos="3006"/>
        </w:tabs>
        <w:ind w:left="3006" w:hanging="1080"/>
      </w:pPr>
      <w:rPr>
        <w:rFonts w:hint="default"/>
        <w:b/>
        <w:bCs/>
      </w:rPr>
    </w:lvl>
    <w:lvl w:ilvl="4">
      <w:start w:val="1"/>
      <w:numFmt w:val="decimal"/>
      <w:lvlText w:val="%1.%2.%3.%4.%5."/>
      <w:lvlJc w:val="left"/>
      <w:pPr>
        <w:tabs>
          <w:tab w:val="num" w:pos="3648"/>
        </w:tabs>
        <w:ind w:left="3648" w:hanging="1080"/>
      </w:pPr>
      <w:rPr>
        <w:rFonts w:hint="default"/>
        <w:b/>
        <w:bCs/>
      </w:rPr>
    </w:lvl>
    <w:lvl w:ilvl="5">
      <w:start w:val="1"/>
      <w:numFmt w:val="decimal"/>
      <w:lvlText w:val="%1.%2.%3.%4.%5.%6."/>
      <w:lvlJc w:val="left"/>
      <w:pPr>
        <w:tabs>
          <w:tab w:val="num" w:pos="4650"/>
        </w:tabs>
        <w:ind w:left="4650" w:hanging="1440"/>
      </w:pPr>
      <w:rPr>
        <w:rFonts w:hint="default"/>
        <w:b/>
        <w:bCs/>
      </w:rPr>
    </w:lvl>
    <w:lvl w:ilvl="6">
      <w:start w:val="1"/>
      <w:numFmt w:val="decimal"/>
      <w:lvlText w:val="%1.%2.%3.%4.%5.%6.%7."/>
      <w:lvlJc w:val="left"/>
      <w:pPr>
        <w:tabs>
          <w:tab w:val="num" w:pos="5652"/>
        </w:tabs>
        <w:ind w:left="5652" w:hanging="1800"/>
      </w:pPr>
      <w:rPr>
        <w:rFonts w:hint="default"/>
        <w:b/>
        <w:bCs/>
      </w:rPr>
    </w:lvl>
    <w:lvl w:ilvl="7">
      <w:start w:val="1"/>
      <w:numFmt w:val="decimal"/>
      <w:lvlText w:val="%1.%2.%3.%4.%5.%6.%7.%8."/>
      <w:lvlJc w:val="left"/>
      <w:pPr>
        <w:tabs>
          <w:tab w:val="num" w:pos="6294"/>
        </w:tabs>
        <w:ind w:left="6294" w:hanging="1800"/>
      </w:pPr>
      <w:rPr>
        <w:rFonts w:hint="default"/>
        <w:b/>
        <w:bCs/>
      </w:rPr>
    </w:lvl>
    <w:lvl w:ilvl="8">
      <w:start w:val="1"/>
      <w:numFmt w:val="decimal"/>
      <w:lvlText w:val="%1.%2.%3.%4.%5.%6.%7.%8.%9."/>
      <w:lvlJc w:val="left"/>
      <w:pPr>
        <w:tabs>
          <w:tab w:val="num" w:pos="7296"/>
        </w:tabs>
        <w:ind w:left="7296" w:hanging="2160"/>
      </w:pPr>
      <w:rPr>
        <w:rFonts w:hint="default"/>
        <w:b/>
        <w:bCs/>
      </w:rPr>
    </w:lvl>
  </w:abstractNum>
  <w:abstractNum w:abstractNumId="16">
    <w:nsid w:val="46BF5D06"/>
    <w:multiLevelType w:val="hybridMultilevel"/>
    <w:tmpl w:val="16F2CAC0"/>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49161F26"/>
    <w:multiLevelType w:val="hybridMultilevel"/>
    <w:tmpl w:val="24B4996A"/>
    <w:lvl w:ilvl="0" w:tplc="E9EC8648">
      <w:start w:val="1"/>
      <w:numFmt w:val="decimal"/>
      <w:lvlText w:val="%1."/>
      <w:lvlJc w:val="left"/>
      <w:pPr>
        <w:ind w:left="2771" w:hanging="360"/>
      </w:pPr>
      <w:rPr>
        <w:rFonts w:ascii="Times New Roman" w:eastAsia="Times New Roman" w:hAnsi="Times New Roman"/>
      </w:rPr>
    </w:lvl>
    <w:lvl w:ilvl="1" w:tplc="04190019">
      <w:start w:val="1"/>
      <w:numFmt w:val="lowerLetter"/>
      <w:lvlText w:val="%2."/>
      <w:lvlJc w:val="left"/>
      <w:pPr>
        <w:ind w:left="3065" w:hanging="360"/>
      </w:pPr>
    </w:lvl>
    <w:lvl w:ilvl="2" w:tplc="0419001B">
      <w:start w:val="1"/>
      <w:numFmt w:val="lowerRoman"/>
      <w:lvlText w:val="%3."/>
      <w:lvlJc w:val="right"/>
      <w:pPr>
        <w:ind w:left="3785" w:hanging="180"/>
      </w:pPr>
    </w:lvl>
    <w:lvl w:ilvl="3" w:tplc="0419000F">
      <w:start w:val="1"/>
      <w:numFmt w:val="decimal"/>
      <w:lvlText w:val="%4."/>
      <w:lvlJc w:val="left"/>
      <w:pPr>
        <w:ind w:left="4505" w:hanging="360"/>
      </w:pPr>
    </w:lvl>
    <w:lvl w:ilvl="4" w:tplc="04190019">
      <w:start w:val="1"/>
      <w:numFmt w:val="lowerLetter"/>
      <w:lvlText w:val="%5."/>
      <w:lvlJc w:val="left"/>
      <w:pPr>
        <w:ind w:left="5225" w:hanging="360"/>
      </w:pPr>
    </w:lvl>
    <w:lvl w:ilvl="5" w:tplc="0419001B">
      <w:start w:val="1"/>
      <w:numFmt w:val="lowerRoman"/>
      <w:lvlText w:val="%6."/>
      <w:lvlJc w:val="right"/>
      <w:pPr>
        <w:ind w:left="5945" w:hanging="180"/>
      </w:pPr>
    </w:lvl>
    <w:lvl w:ilvl="6" w:tplc="0419000F">
      <w:start w:val="1"/>
      <w:numFmt w:val="decimal"/>
      <w:lvlText w:val="%7."/>
      <w:lvlJc w:val="left"/>
      <w:pPr>
        <w:ind w:left="6665" w:hanging="360"/>
      </w:pPr>
    </w:lvl>
    <w:lvl w:ilvl="7" w:tplc="04190019">
      <w:start w:val="1"/>
      <w:numFmt w:val="lowerLetter"/>
      <w:lvlText w:val="%8."/>
      <w:lvlJc w:val="left"/>
      <w:pPr>
        <w:ind w:left="7385" w:hanging="360"/>
      </w:pPr>
    </w:lvl>
    <w:lvl w:ilvl="8" w:tplc="0419001B">
      <w:start w:val="1"/>
      <w:numFmt w:val="lowerRoman"/>
      <w:lvlText w:val="%9."/>
      <w:lvlJc w:val="right"/>
      <w:pPr>
        <w:ind w:left="8105" w:hanging="180"/>
      </w:pPr>
    </w:lvl>
  </w:abstractNum>
  <w:abstractNum w:abstractNumId="18">
    <w:nsid w:val="51A313E4"/>
    <w:multiLevelType w:val="hybridMultilevel"/>
    <w:tmpl w:val="7850F3B6"/>
    <w:lvl w:ilvl="0" w:tplc="0234DB74">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51CB17E2"/>
    <w:multiLevelType w:val="hybridMultilevel"/>
    <w:tmpl w:val="401A8896"/>
    <w:lvl w:ilvl="0" w:tplc="5ABC7534">
      <w:start w:val="1"/>
      <w:numFmt w:val="decimal"/>
      <w:lvlText w:val="%1."/>
      <w:lvlJc w:val="left"/>
      <w:pPr>
        <w:ind w:left="360" w:hanging="360"/>
      </w:pPr>
      <w:rPr>
        <w:rFonts w:ascii="Times New Roman" w:eastAsia="Times New Roman" w:hAnsi="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nsid w:val="531E5CB1"/>
    <w:multiLevelType w:val="multilevel"/>
    <w:tmpl w:val="652A6F46"/>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556C5219"/>
    <w:multiLevelType w:val="hybridMultilevel"/>
    <w:tmpl w:val="49B414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8FF73AE"/>
    <w:multiLevelType w:val="hybridMultilevel"/>
    <w:tmpl w:val="7AF695B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9B35EEE"/>
    <w:multiLevelType w:val="hybridMultilevel"/>
    <w:tmpl w:val="F7563DDA"/>
    <w:lvl w:ilvl="0" w:tplc="072A38F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6034742D"/>
    <w:multiLevelType w:val="hybridMultilevel"/>
    <w:tmpl w:val="3A24F6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0491903"/>
    <w:multiLevelType w:val="hybridMultilevel"/>
    <w:tmpl w:val="88F20E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B317CEA"/>
    <w:multiLevelType w:val="multilevel"/>
    <w:tmpl w:val="31BA11A8"/>
    <w:lvl w:ilvl="0">
      <w:start w:val="1"/>
      <w:numFmt w:val="decimal"/>
      <w:pStyle w:val="a"/>
      <w:lvlText w:val="%1."/>
      <w:lvlJc w:val="left"/>
      <w:pPr>
        <w:ind w:left="360" w:hanging="360"/>
      </w:pPr>
      <w:rPr>
        <w:b/>
        <w:bCs/>
        <w:i w:val="0"/>
        <w:iCs w:val="0"/>
        <w:color w:val="auto"/>
        <w:sz w:val="24"/>
        <w:szCs w:val="24"/>
      </w:rPr>
    </w:lvl>
    <w:lvl w:ilvl="1">
      <w:start w:val="1"/>
      <w:numFmt w:val="decimal"/>
      <w:lvlText w:val="%1.%2."/>
      <w:lvlJc w:val="left"/>
      <w:pPr>
        <w:ind w:left="432" w:hanging="432"/>
      </w:pPr>
      <w:rPr>
        <w:b/>
        <w:bCs/>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CEE43CB"/>
    <w:multiLevelType w:val="hybridMultilevel"/>
    <w:tmpl w:val="E34806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1B57DA5"/>
    <w:multiLevelType w:val="hybridMultilevel"/>
    <w:tmpl w:val="C31C924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4CB72B6"/>
    <w:multiLevelType w:val="hybridMultilevel"/>
    <w:tmpl w:val="739EE2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5C83FCC"/>
    <w:multiLevelType w:val="hybridMultilevel"/>
    <w:tmpl w:val="670E1F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EBA0272"/>
    <w:multiLevelType w:val="hybridMultilevel"/>
    <w:tmpl w:val="D910B692"/>
    <w:lvl w:ilvl="0" w:tplc="8B44597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8"/>
  </w:num>
  <w:num w:numId="2">
    <w:abstractNumId w:val="7"/>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9"/>
  </w:num>
  <w:num w:numId="6">
    <w:abstractNumId w:val="24"/>
  </w:num>
  <w:num w:numId="7">
    <w:abstractNumId w:val="21"/>
  </w:num>
  <w:num w:numId="8">
    <w:abstractNumId w:val="28"/>
  </w:num>
  <w:num w:numId="9">
    <w:abstractNumId w:val="2"/>
  </w:num>
  <w:num w:numId="10">
    <w:abstractNumId w:val="29"/>
  </w:num>
  <w:num w:numId="11">
    <w:abstractNumId w:val="22"/>
  </w:num>
  <w:num w:numId="12">
    <w:abstractNumId w:val="12"/>
  </w:num>
  <w:num w:numId="13">
    <w:abstractNumId w:val="27"/>
  </w:num>
  <w:num w:numId="14">
    <w:abstractNumId w:val="23"/>
  </w:num>
  <w:num w:numId="15">
    <w:abstractNumId w:val="13"/>
  </w:num>
  <w:num w:numId="16">
    <w:abstractNumId w:val="3"/>
  </w:num>
  <w:num w:numId="17">
    <w:abstractNumId w:val="0"/>
  </w:num>
  <w:num w:numId="18">
    <w:abstractNumId w:val="9"/>
  </w:num>
  <w:num w:numId="19">
    <w:abstractNumId w:val="16"/>
  </w:num>
  <w:num w:numId="20">
    <w:abstractNumId w:val="4"/>
  </w:num>
  <w:num w:numId="21">
    <w:abstractNumId w:val="5"/>
  </w:num>
  <w:num w:numId="22">
    <w:abstractNumId w:val="30"/>
  </w:num>
  <w:num w:numId="23">
    <w:abstractNumId w:val="25"/>
  </w:num>
  <w:num w:numId="24">
    <w:abstractNumId w:val="1"/>
  </w:num>
  <w:num w:numId="25">
    <w:abstractNumId w:val="8"/>
  </w:num>
  <w:num w:numId="26">
    <w:abstractNumId w:val="6"/>
  </w:num>
  <w:num w:numId="27">
    <w:abstractNumId w:val="11"/>
  </w:num>
  <w:num w:numId="28">
    <w:abstractNumId w:val="15"/>
  </w:num>
  <w:num w:numId="29">
    <w:abstractNumId w:val="14"/>
  </w:num>
  <w:num w:numId="30">
    <w:abstractNumId w:val="20"/>
  </w:num>
  <w:num w:numId="31">
    <w:abstractNumId w:val="17"/>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D18"/>
    <w:rsid w:val="0000241A"/>
    <w:rsid w:val="00002580"/>
    <w:rsid w:val="0000462D"/>
    <w:rsid w:val="00005D2F"/>
    <w:rsid w:val="000063FE"/>
    <w:rsid w:val="00006C6B"/>
    <w:rsid w:val="00006F55"/>
    <w:rsid w:val="00007AE5"/>
    <w:rsid w:val="00010E25"/>
    <w:rsid w:val="00011790"/>
    <w:rsid w:val="00013F34"/>
    <w:rsid w:val="000146F8"/>
    <w:rsid w:val="00016F0B"/>
    <w:rsid w:val="00017A8B"/>
    <w:rsid w:val="00020165"/>
    <w:rsid w:val="00021AD9"/>
    <w:rsid w:val="00024430"/>
    <w:rsid w:val="00026E06"/>
    <w:rsid w:val="00027B6D"/>
    <w:rsid w:val="00027B7F"/>
    <w:rsid w:val="00033422"/>
    <w:rsid w:val="000341FA"/>
    <w:rsid w:val="00034A17"/>
    <w:rsid w:val="00035AAD"/>
    <w:rsid w:val="000414BD"/>
    <w:rsid w:val="00041FC0"/>
    <w:rsid w:val="000423E8"/>
    <w:rsid w:val="00042CB7"/>
    <w:rsid w:val="00043B58"/>
    <w:rsid w:val="000468FE"/>
    <w:rsid w:val="0004734A"/>
    <w:rsid w:val="00051619"/>
    <w:rsid w:val="000528AC"/>
    <w:rsid w:val="00052B78"/>
    <w:rsid w:val="00054507"/>
    <w:rsid w:val="000547E2"/>
    <w:rsid w:val="00056370"/>
    <w:rsid w:val="0005685B"/>
    <w:rsid w:val="00056E56"/>
    <w:rsid w:val="000608E7"/>
    <w:rsid w:val="00060981"/>
    <w:rsid w:val="0006166C"/>
    <w:rsid w:val="00062A53"/>
    <w:rsid w:val="000647F5"/>
    <w:rsid w:val="0006741D"/>
    <w:rsid w:val="00067A18"/>
    <w:rsid w:val="00070F00"/>
    <w:rsid w:val="0007188F"/>
    <w:rsid w:val="0007246F"/>
    <w:rsid w:val="00072F61"/>
    <w:rsid w:val="00073048"/>
    <w:rsid w:val="00075E9B"/>
    <w:rsid w:val="00076CE6"/>
    <w:rsid w:val="00081523"/>
    <w:rsid w:val="00081D25"/>
    <w:rsid w:val="00082D27"/>
    <w:rsid w:val="00083088"/>
    <w:rsid w:val="00083A23"/>
    <w:rsid w:val="00084453"/>
    <w:rsid w:val="00085676"/>
    <w:rsid w:val="00087964"/>
    <w:rsid w:val="00087B8B"/>
    <w:rsid w:val="000922B5"/>
    <w:rsid w:val="00092EDD"/>
    <w:rsid w:val="00093711"/>
    <w:rsid w:val="000951D8"/>
    <w:rsid w:val="00096622"/>
    <w:rsid w:val="00097F77"/>
    <w:rsid w:val="000A13A0"/>
    <w:rsid w:val="000A18D0"/>
    <w:rsid w:val="000A2D11"/>
    <w:rsid w:val="000A4F47"/>
    <w:rsid w:val="000A6304"/>
    <w:rsid w:val="000A7095"/>
    <w:rsid w:val="000B05CE"/>
    <w:rsid w:val="000B2B05"/>
    <w:rsid w:val="000B2F88"/>
    <w:rsid w:val="000B3392"/>
    <w:rsid w:val="000B38B4"/>
    <w:rsid w:val="000B3DD2"/>
    <w:rsid w:val="000B6F1E"/>
    <w:rsid w:val="000C06B6"/>
    <w:rsid w:val="000C31D6"/>
    <w:rsid w:val="000C3852"/>
    <w:rsid w:val="000C3B6F"/>
    <w:rsid w:val="000C3CB9"/>
    <w:rsid w:val="000C6126"/>
    <w:rsid w:val="000C6B05"/>
    <w:rsid w:val="000C6FA0"/>
    <w:rsid w:val="000C75C8"/>
    <w:rsid w:val="000D21CA"/>
    <w:rsid w:val="000D260D"/>
    <w:rsid w:val="000D3324"/>
    <w:rsid w:val="000D333B"/>
    <w:rsid w:val="000D33B5"/>
    <w:rsid w:val="000D422E"/>
    <w:rsid w:val="000D4DF4"/>
    <w:rsid w:val="000D5817"/>
    <w:rsid w:val="000D5B56"/>
    <w:rsid w:val="000D5B83"/>
    <w:rsid w:val="000D7FDB"/>
    <w:rsid w:val="000E189F"/>
    <w:rsid w:val="000E237B"/>
    <w:rsid w:val="000E2F0A"/>
    <w:rsid w:val="000E3140"/>
    <w:rsid w:val="000E31E1"/>
    <w:rsid w:val="000E342E"/>
    <w:rsid w:val="000E572A"/>
    <w:rsid w:val="000E5FC4"/>
    <w:rsid w:val="000E6707"/>
    <w:rsid w:val="000E6A18"/>
    <w:rsid w:val="000E6D56"/>
    <w:rsid w:val="000E7F51"/>
    <w:rsid w:val="000F0699"/>
    <w:rsid w:val="000F1D29"/>
    <w:rsid w:val="000F299D"/>
    <w:rsid w:val="000F2C13"/>
    <w:rsid w:val="000F3C04"/>
    <w:rsid w:val="00100B9C"/>
    <w:rsid w:val="00101CC7"/>
    <w:rsid w:val="00102502"/>
    <w:rsid w:val="00105318"/>
    <w:rsid w:val="00107453"/>
    <w:rsid w:val="00107468"/>
    <w:rsid w:val="00110733"/>
    <w:rsid w:val="00110762"/>
    <w:rsid w:val="00110D72"/>
    <w:rsid w:val="00111190"/>
    <w:rsid w:val="00112B80"/>
    <w:rsid w:val="00117BB1"/>
    <w:rsid w:val="00117C18"/>
    <w:rsid w:val="00120773"/>
    <w:rsid w:val="00120BFC"/>
    <w:rsid w:val="00120C09"/>
    <w:rsid w:val="001210D1"/>
    <w:rsid w:val="00121BDB"/>
    <w:rsid w:val="001224B5"/>
    <w:rsid w:val="00122540"/>
    <w:rsid w:val="0012435E"/>
    <w:rsid w:val="001243A6"/>
    <w:rsid w:val="00125AF0"/>
    <w:rsid w:val="0012718B"/>
    <w:rsid w:val="001271FE"/>
    <w:rsid w:val="00130435"/>
    <w:rsid w:val="00135CF4"/>
    <w:rsid w:val="00135F40"/>
    <w:rsid w:val="001370E1"/>
    <w:rsid w:val="00141247"/>
    <w:rsid w:val="00141BDB"/>
    <w:rsid w:val="00142600"/>
    <w:rsid w:val="00143D16"/>
    <w:rsid w:val="00144147"/>
    <w:rsid w:val="00145AB3"/>
    <w:rsid w:val="00146746"/>
    <w:rsid w:val="00146E26"/>
    <w:rsid w:val="00147111"/>
    <w:rsid w:val="00151AB0"/>
    <w:rsid w:val="00154BF1"/>
    <w:rsid w:val="00155878"/>
    <w:rsid w:val="00155CD9"/>
    <w:rsid w:val="00156596"/>
    <w:rsid w:val="001566CF"/>
    <w:rsid w:val="001577BA"/>
    <w:rsid w:val="00157F10"/>
    <w:rsid w:val="00160692"/>
    <w:rsid w:val="00161B38"/>
    <w:rsid w:val="00163E8D"/>
    <w:rsid w:val="00164672"/>
    <w:rsid w:val="00165066"/>
    <w:rsid w:val="001654ED"/>
    <w:rsid w:val="00165E74"/>
    <w:rsid w:val="001703B6"/>
    <w:rsid w:val="0017132D"/>
    <w:rsid w:val="0017373A"/>
    <w:rsid w:val="001769AC"/>
    <w:rsid w:val="001771F9"/>
    <w:rsid w:val="001778B6"/>
    <w:rsid w:val="00180D91"/>
    <w:rsid w:val="00181E9E"/>
    <w:rsid w:val="00182156"/>
    <w:rsid w:val="00182414"/>
    <w:rsid w:val="00182BE8"/>
    <w:rsid w:val="001870AF"/>
    <w:rsid w:val="00190299"/>
    <w:rsid w:val="00192960"/>
    <w:rsid w:val="00192995"/>
    <w:rsid w:val="00193260"/>
    <w:rsid w:val="00193ED8"/>
    <w:rsid w:val="00194807"/>
    <w:rsid w:val="00195B29"/>
    <w:rsid w:val="001A326B"/>
    <w:rsid w:val="001A34E4"/>
    <w:rsid w:val="001A4D48"/>
    <w:rsid w:val="001A4E67"/>
    <w:rsid w:val="001A4F6E"/>
    <w:rsid w:val="001A504C"/>
    <w:rsid w:val="001A5B7D"/>
    <w:rsid w:val="001A5BBF"/>
    <w:rsid w:val="001A79A4"/>
    <w:rsid w:val="001B0787"/>
    <w:rsid w:val="001B0EEF"/>
    <w:rsid w:val="001B227A"/>
    <w:rsid w:val="001B32F6"/>
    <w:rsid w:val="001B5737"/>
    <w:rsid w:val="001B5CEF"/>
    <w:rsid w:val="001B6BA7"/>
    <w:rsid w:val="001B6E9B"/>
    <w:rsid w:val="001B7EE4"/>
    <w:rsid w:val="001C009B"/>
    <w:rsid w:val="001C0AA7"/>
    <w:rsid w:val="001C1655"/>
    <w:rsid w:val="001C176F"/>
    <w:rsid w:val="001C380F"/>
    <w:rsid w:val="001C3864"/>
    <w:rsid w:val="001C391B"/>
    <w:rsid w:val="001C47D6"/>
    <w:rsid w:val="001C4F2A"/>
    <w:rsid w:val="001C5CCF"/>
    <w:rsid w:val="001C7190"/>
    <w:rsid w:val="001C743F"/>
    <w:rsid w:val="001C7D57"/>
    <w:rsid w:val="001D0740"/>
    <w:rsid w:val="001D0C64"/>
    <w:rsid w:val="001D1F0E"/>
    <w:rsid w:val="001D2C1E"/>
    <w:rsid w:val="001D4944"/>
    <w:rsid w:val="001D5648"/>
    <w:rsid w:val="001D6639"/>
    <w:rsid w:val="001D720E"/>
    <w:rsid w:val="001D76AB"/>
    <w:rsid w:val="001E02E5"/>
    <w:rsid w:val="001E0500"/>
    <w:rsid w:val="001E0E11"/>
    <w:rsid w:val="001E1D5C"/>
    <w:rsid w:val="001E3B79"/>
    <w:rsid w:val="001E466B"/>
    <w:rsid w:val="001E4C01"/>
    <w:rsid w:val="001E5169"/>
    <w:rsid w:val="001E61FB"/>
    <w:rsid w:val="001E7D71"/>
    <w:rsid w:val="001F1391"/>
    <w:rsid w:val="001F3D3F"/>
    <w:rsid w:val="001F3EEE"/>
    <w:rsid w:val="001F4FBA"/>
    <w:rsid w:val="001F5B9B"/>
    <w:rsid w:val="001F6163"/>
    <w:rsid w:val="001F6898"/>
    <w:rsid w:val="001F6F07"/>
    <w:rsid w:val="001F73F6"/>
    <w:rsid w:val="00200053"/>
    <w:rsid w:val="00201DE8"/>
    <w:rsid w:val="00202EEB"/>
    <w:rsid w:val="002041BC"/>
    <w:rsid w:val="00204AAB"/>
    <w:rsid w:val="00204D3E"/>
    <w:rsid w:val="00207AD3"/>
    <w:rsid w:val="002109D5"/>
    <w:rsid w:val="00212645"/>
    <w:rsid w:val="00213910"/>
    <w:rsid w:val="00213A1A"/>
    <w:rsid w:val="0021486F"/>
    <w:rsid w:val="0021497B"/>
    <w:rsid w:val="002157A8"/>
    <w:rsid w:val="00215A71"/>
    <w:rsid w:val="00220F27"/>
    <w:rsid w:val="002218F8"/>
    <w:rsid w:val="00221E74"/>
    <w:rsid w:val="00221FD1"/>
    <w:rsid w:val="00223802"/>
    <w:rsid w:val="00223FCD"/>
    <w:rsid w:val="00227F27"/>
    <w:rsid w:val="00231206"/>
    <w:rsid w:val="0023336F"/>
    <w:rsid w:val="002335E1"/>
    <w:rsid w:val="002336D5"/>
    <w:rsid w:val="00234284"/>
    <w:rsid w:val="00235116"/>
    <w:rsid w:val="002353A0"/>
    <w:rsid w:val="002369AC"/>
    <w:rsid w:val="002424B9"/>
    <w:rsid w:val="00242EAF"/>
    <w:rsid w:val="00243977"/>
    <w:rsid w:val="002441FB"/>
    <w:rsid w:val="0024562E"/>
    <w:rsid w:val="0025226D"/>
    <w:rsid w:val="00252CAC"/>
    <w:rsid w:val="002542B2"/>
    <w:rsid w:val="00256A41"/>
    <w:rsid w:val="002575F7"/>
    <w:rsid w:val="00261340"/>
    <w:rsid w:val="002613E9"/>
    <w:rsid w:val="002622BC"/>
    <w:rsid w:val="00262652"/>
    <w:rsid w:val="0026311C"/>
    <w:rsid w:val="002636FD"/>
    <w:rsid w:val="002649FF"/>
    <w:rsid w:val="0026535F"/>
    <w:rsid w:val="00265503"/>
    <w:rsid w:val="002660AC"/>
    <w:rsid w:val="00266A2D"/>
    <w:rsid w:val="00267E11"/>
    <w:rsid w:val="0027048E"/>
    <w:rsid w:val="00273BD7"/>
    <w:rsid w:val="00273C8D"/>
    <w:rsid w:val="00273FE2"/>
    <w:rsid w:val="0027470D"/>
    <w:rsid w:val="002757EE"/>
    <w:rsid w:val="00281781"/>
    <w:rsid w:val="00282BF4"/>
    <w:rsid w:val="00283749"/>
    <w:rsid w:val="00283B3A"/>
    <w:rsid w:val="002845D6"/>
    <w:rsid w:val="00285D9D"/>
    <w:rsid w:val="00292541"/>
    <w:rsid w:val="00292C57"/>
    <w:rsid w:val="00292FA8"/>
    <w:rsid w:val="0029313F"/>
    <w:rsid w:val="00293740"/>
    <w:rsid w:val="00293E44"/>
    <w:rsid w:val="002948DC"/>
    <w:rsid w:val="00294D20"/>
    <w:rsid w:val="0029780E"/>
    <w:rsid w:val="00297FEE"/>
    <w:rsid w:val="002A0274"/>
    <w:rsid w:val="002A047E"/>
    <w:rsid w:val="002A0772"/>
    <w:rsid w:val="002A1D8C"/>
    <w:rsid w:val="002A26AD"/>
    <w:rsid w:val="002A2F67"/>
    <w:rsid w:val="002A56D8"/>
    <w:rsid w:val="002A5A11"/>
    <w:rsid w:val="002A632C"/>
    <w:rsid w:val="002A6BBC"/>
    <w:rsid w:val="002A71AB"/>
    <w:rsid w:val="002B20DE"/>
    <w:rsid w:val="002B2A7E"/>
    <w:rsid w:val="002B311C"/>
    <w:rsid w:val="002B31FA"/>
    <w:rsid w:val="002B3BC7"/>
    <w:rsid w:val="002B3ED3"/>
    <w:rsid w:val="002B5651"/>
    <w:rsid w:val="002B5D56"/>
    <w:rsid w:val="002C1E83"/>
    <w:rsid w:val="002C22AE"/>
    <w:rsid w:val="002C4C2A"/>
    <w:rsid w:val="002C544D"/>
    <w:rsid w:val="002C6274"/>
    <w:rsid w:val="002C6852"/>
    <w:rsid w:val="002C76D6"/>
    <w:rsid w:val="002D555F"/>
    <w:rsid w:val="002D57BD"/>
    <w:rsid w:val="002D5912"/>
    <w:rsid w:val="002D7299"/>
    <w:rsid w:val="002D72FB"/>
    <w:rsid w:val="002E06A5"/>
    <w:rsid w:val="002E0B5E"/>
    <w:rsid w:val="002E113D"/>
    <w:rsid w:val="002E2687"/>
    <w:rsid w:val="002E26B2"/>
    <w:rsid w:val="002E465A"/>
    <w:rsid w:val="002E59DF"/>
    <w:rsid w:val="002E5AAC"/>
    <w:rsid w:val="002E65CC"/>
    <w:rsid w:val="002F0364"/>
    <w:rsid w:val="002F0DB1"/>
    <w:rsid w:val="002F120F"/>
    <w:rsid w:val="002F1645"/>
    <w:rsid w:val="002F2681"/>
    <w:rsid w:val="002F5DCF"/>
    <w:rsid w:val="002F7ADA"/>
    <w:rsid w:val="00301EA0"/>
    <w:rsid w:val="00305475"/>
    <w:rsid w:val="00306B75"/>
    <w:rsid w:val="00307023"/>
    <w:rsid w:val="003075C7"/>
    <w:rsid w:val="00310C80"/>
    <w:rsid w:val="003112F6"/>
    <w:rsid w:val="00311BBE"/>
    <w:rsid w:val="003121CB"/>
    <w:rsid w:val="003122B6"/>
    <w:rsid w:val="0031269D"/>
    <w:rsid w:val="00313B4D"/>
    <w:rsid w:val="00314957"/>
    <w:rsid w:val="0031501B"/>
    <w:rsid w:val="00315DED"/>
    <w:rsid w:val="003166A5"/>
    <w:rsid w:val="003214F1"/>
    <w:rsid w:val="00321554"/>
    <w:rsid w:val="00322CE3"/>
    <w:rsid w:val="003249F8"/>
    <w:rsid w:val="0032505B"/>
    <w:rsid w:val="00325A49"/>
    <w:rsid w:val="00325CE8"/>
    <w:rsid w:val="00325EB1"/>
    <w:rsid w:val="00326043"/>
    <w:rsid w:val="003261C4"/>
    <w:rsid w:val="00326D05"/>
    <w:rsid w:val="00326F04"/>
    <w:rsid w:val="00330658"/>
    <w:rsid w:val="0033225C"/>
    <w:rsid w:val="003332E2"/>
    <w:rsid w:val="0033440F"/>
    <w:rsid w:val="00336B0A"/>
    <w:rsid w:val="00336D18"/>
    <w:rsid w:val="00336D45"/>
    <w:rsid w:val="00337A9F"/>
    <w:rsid w:val="00337CFA"/>
    <w:rsid w:val="00341769"/>
    <w:rsid w:val="00342035"/>
    <w:rsid w:val="003426A1"/>
    <w:rsid w:val="00344679"/>
    <w:rsid w:val="0034584A"/>
    <w:rsid w:val="00345880"/>
    <w:rsid w:val="003461B4"/>
    <w:rsid w:val="00346E5F"/>
    <w:rsid w:val="003477C8"/>
    <w:rsid w:val="00347E8E"/>
    <w:rsid w:val="003506AD"/>
    <w:rsid w:val="00350FA0"/>
    <w:rsid w:val="00351926"/>
    <w:rsid w:val="00355919"/>
    <w:rsid w:val="00356010"/>
    <w:rsid w:val="003565F6"/>
    <w:rsid w:val="00361061"/>
    <w:rsid w:val="003611E8"/>
    <w:rsid w:val="003614A5"/>
    <w:rsid w:val="00361A84"/>
    <w:rsid w:val="0036291E"/>
    <w:rsid w:val="00362A00"/>
    <w:rsid w:val="003633AE"/>
    <w:rsid w:val="00363443"/>
    <w:rsid w:val="00364165"/>
    <w:rsid w:val="003642A6"/>
    <w:rsid w:val="003646AB"/>
    <w:rsid w:val="003647C4"/>
    <w:rsid w:val="00365D83"/>
    <w:rsid w:val="0036755B"/>
    <w:rsid w:val="00371601"/>
    <w:rsid w:val="00372A5A"/>
    <w:rsid w:val="00372AE2"/>
    <w:rsid w:val="003748FF"/>
    <w:rsid w:val="00375ECD"/>
    <w:rsid w:val="0037679A"/>
    <w:rsid w:val="0037744C"/>
    <w:rsid w:val="003818DA"/>
    <w:rsid w:val="003832B8"/>
    <w:rsid w:val="00383398"/>
    <w:rsid w:val="00383A2C"/>
    <w:rsid w:val="00383ABC"/>
    <w:rsid w:val="00386130"/>
    <w:rsid w:val="003902BA"/>
    <w:rsid w:val="00390884"/>
    <w:rsid w:val="00393976"/>
    <w:rsid w:val="0039420B"/>
    <w:rsid w:val="0039477F"/>
    <w:rsid w:val="00395E71"/>
    <w:rsid w:val="00396F76"/>
    <w:rsid w:val="003A1E66"/>
    <w:rsid w:val="003A270C"/>
    <w:rsid w:val="003A7E86"/>
    <w:rsid w:val="003B0B40"/>
    <w:rsid w:val="003B27FC"/>
    <w:rsid w:val="003B38C8"/>
    <w:rsid w:val="003B3D2B"/>
    <w:rsid w:val="003B4332"/>
    <w:rsid w:val="003B495A"/>
    <w:rsid w:val="003B5DA0"/>
    <w:rsid w:val="003C0731"/>
    <w:rsid w:val="003C1919"/>
    <w:rsid w:val="003C246D"/>
    <w:rsid w:val="003C4CCF"/>
    <w:rsid w:val="003C4EE3"/>
    <w:rsid w:val="003C64E3"/>
    <w:rsid w:val="003C66A6"/>
    <w:rsid w:val="003C6A8A"/>
    <w:rsid w:val="003D02B9"/>
    <w:rsid w:val="003D0D4E"/>
    <w:rsid w:val="003D2166"/>
    <w:rsid w:val="003D218E"/>
    <w:rsid w:val="003D21AF"/>
    <w:rsid w:val="003D2998"/>
    <w:rsid w:val="003D4794"/>
    <w:rsid w:val="003D5E30"/>
    <w:rsid w:val="003D7A8D"/>
    <w:rsid w:val="003E3321"/>
    <w:rsid w:val="003E35A9"/>
    <w:rsid w:val="003E3B2C"/>
    <w:rsid w:val="003E4337"/>
    <w:rsid w:val="003E5683"/>
    <w:rsid w:val="003E60C6"/>
    <w:rsid w:val="003E6579"/>
    <w:rsid w:val="003E69CC"/>
    <w:rsid w:val="003E7FD4"/>
    <w:rsid w:val="003F035D"/>
    <w:rsid w:val="003F1457"/>
    <w:rsid w:val="003F14EB"/>
    <w:rsid w:val="003F206C"/>
    <w:rsid w:val="003F2312"/>
    <w:rsid w:val="003F3E36"/>
    <w:rsid w:val="003F433E"/>
    <w:rsid w:val="003F4F66"/>
    <w:rsid w:val="003F52C8"/>
    <w:rsid w:val="003F55ED"/>
    <w:rsid w:val="003F58C1"/>
    <w:rsid w:val="003F7D09"/>
    <w:rsid w:val="004009CF"/>
    <w:rsid w:val="004034C8"/>
    <w:rsid w:val="00403B7F"/>
    <w:rsid w:val="004041E1"/>
    <w:rsid w:val="00405AC9"/>
    <w:rsid w:val="00407407"/>
    <w:rsid w:val="00407AC5"/>
    <w:rsid w:val="00411EEA"/>
    <w:rsid w:val="0041229B"/>
    <w:rsid w:val="004142B3"/>
    <w:rsid w:val="0041447B"/>
    <w:rsid w:val="00415B1C"/>
    <w:rsid w:val="00415E93"/>
    <w:rsid w:val="004164BA"/>
    <w:rsid w:val="00417FA7"/>
    <w:rsid w:val="00420369"/>
    <w:rsid w:val="00420460"/>
    <w:rsid w:val="00420585"/>
    <w:rsid w:val="0042197E"/>
    <w:rsid w:val="00421CCA"/>
    <w:rsid w:val="00422FB5"/>
    <w:rsid w:val="004247D0"/>
    <w:rsid w:val="0042589B"/>
    <w:rsid w:val="004263B9"/>
    <w:rsid w:val="00427F28"/>
    <w:rsid w:val="00430543"/>
    <w:rsid w:val="004318A5"/>
    <w:rsid w:val="00432278"/>
    <w:rsid w:val="004323B6"/>
    <w:rsid w:val="0043344A"/>
    <w:rsid w:val="00433BA4"/>
    <w:rsid w:val="0043707B"/>
    <w:rsid w:val="004401CD"/>
    <w:rsid w:val="00440486"/>
    <w:rsid w:val="004405D3"/>
    <w:rsid w:val="004415D7"/>
    <w:rsid w:val="004444D9"/>
    <w:rsid w:val="00445D1F"/>
    <w:rsid w:val="00447D60"/>
    <w:rsid w:val="00451126"/>
    <w:rsid w:val="004514ED"/>
    <w:rsid w:val="00453C24"/>
    <w:rsid w:val="0045462F"/>
    <w:rsid w:val="004548E9"/>
    <w:rsid w:val="00454DD2"/>
    <w:rsid w:val="00454FFB"/>
    <w:rsid w:val="0045559F"/>
    <w:rsid w:val="0045583D"/>
    <w:rsid w:val="004558E2"/>
    <w:rsid w:val="00455DAB"/>
    <w:rsid w:val="00455EDF"/>
    <w:rsid w:val="00456C14"/>
    <w:rsid w:val="004609BD"/>
    <w:rsid w:val="00460D5C"/>
    <w:rsid w:val="004629BC"/>
    <w:rsid w:val="00462C4E"/>
    <w:rsid w:val="00463574"/>
    <w:rsid w:val="00463668"/>
    <w:rsid w:val="00463C82"/>
    <w:rsid w:val="00463F11"/>
    <w:rsid w:val="00465E52"/>
    <w:rsid w:val="00467062"/>
    <w:rsid w:val="004674C4"/>
    <w:rsid w:val="00470473"/>
    <w:rsid w:val="00472A50"/>
    <w:rsid w:val="004744D4"/>
    <w:rsid w:val="00474C73"/>
    <w:rsid w:val="00475331"/>
    <w:rsid w:val="00475AE9"/>
    <w:rsid w:val="00477E96"/>
    <w:rsid w:val="00480AE2"/>
    <w:rsid w:val="00481FCE"/>
    <w:rsid w:val="00482F95"/>
    <w:rsid w:val="004836A3"/>
    <w:rsid w:val="004913B8"/>
    <w:rsid w:val="00491E84"/>
    <w:rsid w:val="004933FE"/>
    <w:rsid w:val="00493575"/>
    <w:rsid w:val="00495302"/>
    <w:rsid w:val="004A07C1"/>
    <w:rsid w:val="004A0C4F"/>
    <w:rsid w:val="004A1B34"/>
    <w:rsid w:val="004A480D"/>
    <w:rsid w:val="004A546C"/>
    <w:rsid w:val="004A6F8B"/>
    <w:rsid w:val="004B0478"/>
    <w:rsid w:val="004B079E"/>
    <w:rsid w:val="004B0843"/>
    <w:rsid w:val="004B095A"/>
    <w:rsid w:val="004B0EF3"/>
    <w:rsid w:val="004B1002"/>
    <w:rsid w:val="004B19E9"/>
    <w:rsid w:val="004B2144"/>
    <w:rsid w:val="004B222A"/>
    <w:rsid w:val="004B3530"/>
    <w:rsid w:val="004B4599"/>
    <w:rsid w:val="004B4880"/>
    <w:rsid w:val="004B4AC4"/>
    <w:rsid w:val="004B52F9"/>
    <w:rsid w:val="004B59B3"/>
    <w:rsid w:val="004B6CAC"/>
    <w:rsid w:val="004B6F7C"/>
    <w:rsid w:val="004B7416"/>
    <w:rsid w:val="004C40D1"/>
    <w:rsid w:val="004C5B99"/>
    <w:rsid w:val="004C5DB5"/>
    <w:rsid w:val="004C678F"/>
    <w:rsid w:val="004C7E1B"/>
    <w:rsid w:val="004D0354"/>
    <w:rsid w:val="004D1D4B"/>
    <w:rsid w:val="004D2464"/>
    <w:rsid w:val="004D278F"/>
    <w:rsid w:val="004D38C0"/>
    <w:rsid w:val="004D4463"/>
    <w:rsid w:val="004D5315"/>
    <w:rsid w:val="004D58DE"/>
    <w:rsid w:val="004D7DB0"/>
    <w:rsid w:val="004E0323"/>
    <w:rsid w:val="004E0E5D"/>
    <w:rsid w:val="004E3397"/>
    <w:rsid w:val="004E51F6"/>
    <w:rsid w:val="004E5AEC"/>
    <w:rsid w:val="004E6AF4"/>
    <w:rsid w:val="004E74A7"/>
    <w:rsid w:val="004E769C"/>
    <w:rsid w:val="004F014B"/>
    <w:rsid w:val="004F0603"/>
    <w:rsid w:val="004F371E"/>
    <w:rsid w:val="004F6AE8"/>
    <w:rsid w:val="005001CA"/>
    <w:rsid w:val="0050048D"/>
    <w:rsid w:val="00500A20"/>
    <w:rsid w:val="0050287B"/>
    <w:rsid w:val="00504272"/>
    <w:rsid w:val="00505CB9"/>
    <w:rsid w:val="00507715"/>
    <w:rsid w:val="00507B81"/>
    <w:rsid w:val="00510DFF"/>
    <w:rsid w:val="00511674"/>
    <w:rsid w:val="00512579"/>
    <w:rsid w:val="00514261"/>
    <w:rsid w:val="005142B9"/>
    <w:rsid w:val="00514377"/>
    <w:rsid w:val="005148F8"/>
    <w:rsid w:val="005164EC"/>
    <w:rsid w:val="005168C2"/>
    <w:rsid w:val="00516DCF"/>
    <w:rsid w:val="00520920"/>
    <w:rsid w:val="00520B6E"/>
    <w:rsid w:val="00521086"/>
    <w:rsid w:val="00523514"/>
    <w:rsid w:val="005242C5"/>
    <w:rsid w:val="00524AE9"/>
    <w:rsid w:val="00526227"/>
    <w:rsid w:val="005272DF"/>
    <w:rsid w:val="00530E94"/>
    <w:rsid w:val="0053135C"/>
    <w:rsid w:val="00531905"/>
    <w:rsid w:val="00533091"/>
    <w:rsid w:val="00534529"/>
    <w:rsid w:val="00534692"/>
    <w:rsid w:val="00534B0B"/>
    <w:rsid w:val="00534C79"/>
    <w:rsid w:val="005368FC"/>
    <w:rsid w:val="00541550"/>
    <w:rsid w:val="0054200B"/>
    <w:rsid w:val="00544954"/>
    <w:rsid w:val="00544EF5"/>
    <w:rsid w:val="005458BF"/>
    <w:rsid w:val="00545A2E"/>
    <w:rsid w:val="00545B37"/>
    <w:rsid w:val="00546425"/>
    <w:rsid w:val="00547401"/>
    <w:rsid w:val="005474EB"/>
    <w:rsid w:val="00550080"/>
    <w:rsid w:val="00550E4A"/>
    <w:rsid w:val="0055121E"/>
    <w:rsid w:val="00552732"/>
    <w:rsid w:val="005542F2"/>
    <w:rsid w:val="00554A56"/>
    <w:rsid w:val="00554A90"/>
    <w:rsid w:val="0055553A"/>
    <w:rsid w:val="00556179"/>
    <w:rsid w:val="00557839"/>
    <w:rsid w:val="005603AE"/>
    <w:rsid w:val="00560E13"/>
    <w:rsid w:val="005619A5"/>
    <w:rsid w:val="00561FEA"/>
    <w:rsid w:val="005624AC"/>
    <w:rsid w:val="00562E8D"/>
    <w:rsid w:val="00563962"/>
    <w:rsid w:val="005646DB"/>
    <w:rsid w:val="00564F27"/>
    <w:rsid w:val="005651CD"/>
    <w:rsid w:val="00574F1C"/>
    <w:rsid w:val="0057570E"/>
    <w:rsid w:val="00575CD0"/>
    <w:rsid w:val="00580717"/>
    <w:rsid w:val="0058090A"/>
    <w:rsid w:val="005810E0"/>
    <w:rsid w:val="005820C2"/>
    <w:rsid w:val="00586577"/>
    <w:rsid w:val="00591487"/>
    <w:rsid w:val="00592CA0"/>
    <w:rsid w:val="00592FB3"/>
    <w:rsid w:val="005946B9"/>
    <w:rsid w:val="00595B99"/>
    <w:rsid w:val="00596278"/>
    <w:rsid w:val="005A0587"/>
    <w:rsid w:val="005A10BD"/>
    <w:rsid w:val="005A30F4"/>
    <w:rsid w:val="005A5AF5"/>
    <w:rsid w:val="005A5DFC"/>
    <w:rsid w:val="005A6FD7"/>
    <w:rsid w:val="005B00D2"/>
    <w:rsid w:val="005B1BE4"/>
    <w:rsid w:val="005B1F22"/>
    <w:rsid w:val="005B20B4"/>
    <w:rsid w:val="005B21BE"/>
    <w:rsid w:val="005B3637"/>
    <w:rsid w:val="005B3FB1"/>
    <w:rsid w:val="005B46CE"/>
    <w:rsid w:val="005B4B86"/>
    <w:rsid w:val="005B5677"/>
    <w:rsid w:val="005B56EC"/>
    <w:rsid w:val="005B60C5"/>
    <w:rsid w:val="005B699C"/>
    <w:rsid w:val="005B71A0"/>
    <w:rsid w:val="005B7E18"/>
    <w:rsid w:val="005B7F6A"/>
    <w:rsid w:val="005C041A"/>
    <w:rsid w:val="005C0789"/>
    <w:rsid w:val="005C11DF"/>
    <w:rsid w:val="005C14E9"/>
    <w:rsid w:val="005C17BF"/>
    <w:rsid w:val="005C2724"/>
    <w:rsid w:val="005C33BF"/>
    <w:rsid w:val="005C3751"/>
    <w:rsid w:val="005C3BD7"/>
    <w:rsid w:val="005C4034"/>
    <w:rsid w:val="005C5EFC"/>
    <w:rsid w:val="005C7045"/>
    <w:rsid w:val="005C7505"/>
    <w:rsid w:val="005C7CC0"/>
    <w:rsid w:val="005D361C"/>
    <w:rsid w:val="005D3F73"/>
    <w:rsid w:val="005D7568"/>
    <w:rsid w:val="005E3816"/>
    <w:rsid w:val="005E4B80"/>
    <w:rsid w:val="005E5148"/>
    <w:rsid w:val="005E54AA"/>
    <w:rsid w:val="005E5ACA"/>
    <w:rsid w:val="005E730A"/>
    <w:rsid w:val="005F036A"/>
    <w:rsid w:val="005F0765"/>
    <w:rsid w:val="005F1B4B"/>
    <w:rsid w:val="005F4126"/>
    <w:rsid w:val="005F4FE3"/>
    <w:rsid w:val="005F5AA9"/>
    <w:rsid w:val="006016B6"/>
    <w:rsid w:val="00604F45"/>
    <w:rsid w:val="006076ED"/>
    <w:rsid w:val="00607B98"/>
    <w:rsid w:val="00607F9A"/>
    <w:rsid w:val="00610584"/>
    <w:rsid w:val="00613044"/>
    <w:rsid w:val="00613AEE"/>
    <w:rsid w:val="0061418C"/>
    <w:rsid w:val="00617B3D"/>
    <w:rsid w:val="00622340"/>
    <w:rsid w:val="0062333E"/>
    <w:rsid w:val="00625477"/>
    <w:rsid w:val="00625DA5"/>
    <w:rsid w:val="006266B3"/>
    <w:rsid w:val="00630D1B"/>
    <w:rsid w:val="00630FDA"/>
    <w:rsid w:val="00632723"/>
    <w:rsid w:val="00632AB0"/>
    <w:rsid w:val="006340FF"/>
    <w:rsid w:val="006346EE"/>
    <w:rsid w:val="00634C4F"/>
    <w:rsid w:val="006357AF"/>
    <w:rsid w:val="00636151"/>
    <w:rsid w:val="00636BEB"/>
    <w:rsid w:val="0064114E"/>
    <w:rsid w:val="0064145F"/>
    <w:rsid w:val="0064214C"/>
    <w:rsid w:val="00643F81"/>
    <w:rsid w:val="00645A9E"/>
    <w:rsid w:val="00646A88"/>
    <w:rsid w:val="006527CD"/>
    <w:rsid w:val="00653055"/>
    <w:rsid w:val="00654352"/>
    <w:rsid w:val="00654E51"/>
    <w:rsid w:val="00655D96"/>
    <w:rsid w:val="006563EC"/>
    <w:rsid w:val="006579C4"/>
    <w:rsid w:val="006600AD"/>
    <w:rsid w:val="00660621"/>
    <w:rsid w:val="006619C3"/>
    <w:rsid w:val="00662ED3"/>
    <w:rsid w:val="00663F31"/>
    <w:rsid w:val="006646A8"/>
    <w:rsid w:val="00664FB1"/>
    <w:rsid w:val="006651DC"/>
    <w:rsid w:val="00665825"/>
    <w:rsid w:val="00665DDE"/>
    <w:rsid w:val="00667F3D"/>
    <w:rsid w:val="00671508"/>
    <w:rsid w:val="00674E0A"/>
    <w:rsid w:val="0067618C"/>
    <w:rsid w:val="00681972"/>
    <w:rsid w:val="00681AA6"/>
    <w:rsid w:val="00682628"/>
    <w:rsid w:val="006837DC"/>
    <w:rsid w:val="0068387D"/>
    <w:rsid w:val="00685034"/>
    <w:rsid w:val="00686BDE"/>
    <w:rsid w:val="00687029"/>
    <w:rsid w:val="0068793D"/>
    <w:rsid w:val="00690891"/>
    <w:rsid w:val="00691D5D"/>
    <w:rsid w:val="00692550"/>
    <w:rsid w:val="00693B9B"/>
    <w:rsid w:val="00694D05"/>
    <w:rsid w:val="00694D63"/>
    <w:rsid w:val="006973C3"/>
    <w:rsid w:val="0069770B"/>
    <w:rsid w:val="006A25CE"/>
    <w:rsid w:val="006A49AC"/>
    <w:rsid w:val="006A4F99"/>
    <w:rsid w:val="006A59F4"/>
    <w:rsid w:val="006A72BF"/>
    <w:rsid w:val="006B01CC"/>
    <w:rsid w:val="006B0242"/>
    <w:rsid w:val="006B0DBE"/>
    <w:rsid w:val="006B1DEC"/>
    <w:rsid w:val="006B2625"/>
    <w:rsid w:val="006B2C15"/>
    <w:rsid w:val="006B531A"/>
    <w:rsid w:val="006B6021"/>
    <w:rsid w:val="006B6419"/>
    <w:rsid w:val="006C0FD6"/>
    <w:rsid w:val="006C199B"/>
    <w:rsid w:val="006C23FE"/>
    <w:rsid w:val="006C2A0F"/>
    <w:rsid w:val="006C373B"/>
    <w:rsid w:val="006C38F2"/>
    <w:rsid w:val="006C5E2D"/>
    <w:rsid w:val="006C62E6"/>
    <w:rsid w:val="006C68A1"/>
    <w:rsid w:val="006C7286"/>
    <w:rsid w:val="006C7328"/>
    <w:rsid w:val="006D0B0B"/>
    <w:rsid w:val="006D136C"/>
    <w:rsid w:val="006D1A31"/>
    <w:rsid w:val="006D38CD"/>
    <w:rsid w:val="006D527C"/>
    <w:rsid w:val="006D580A"/>
    <w:rsid w:val="006D6113"/>
    <w:rsid w:val="006D6D07"/>
    <w:rsid w:val="006D7AF1"/>
    <w:rsid w:val="006E28AE"/>
    <w:rsid w:val="006E42A1"/>
    <w:rsid w:val="006E5653"/>
    <w:rsid w:val="006E68E1"/>
    <w:rsid w:val="006E7228"/>
    <w:rsid w:val="006F0552"/>
    <w:rsid w:val="006F1190"/>
    <w:rsid w:val="006F1F7D"/>
    <w:rsid w:val="006F2FC6"/>
    <w:rsid w:val="006F473B"/>
    <w:rsid w:val="006F6EC7"/>
    <w:rsid w:val="007002F0"/>
    <w:rsid w:val="007014BB"/>
    <w:rsid w:val="00702896"/>
    <w:rsid w:val="00706440"/>
    <w:rsid w:val="007114FA"/>
    <w:rsid w:val="007130D2"/>
    <w:rsid w:val="007136F7"/>
    <w:rsid w:val="00713C6F"/>
    <w:rsid w:val="007152F9"/>
    <w:rsid w:val="00716E9F"/>
    <w:rsid w:val="00722058"/>
    <w:rsid w:val="00723D10"/>
    <w:rsid w:val="007240E9"/>
    <w:rsid w:val="00724306"/>
    <w:rsid w:val="00724E1B"/>
    <w:rsid w:val="0072513A"/>
    <w:rsid w:val="00725518"/>
    <w:rsid w:val="00730801"/>
    <w:rsid w:val="00732315"/>
    <w:rsid w:val="00732BC7"/>
    <w:rsid w:val="00734B9C"/>
    <w:rsid w:val="00735E7C"/>
    <w:rsid w:val="00736911"/>
    <w:rsid w:val="007369BC"/>
    <w:rsid w:val="00736AEE"/>
    <w:rsid w:val="00736F2A"/>
    <w:rsid w:val="00736F64"/>
    <w:rsid w:val="00737662"/>
    <w:rsid w:val="0073785E"/>
    <w:rsid w:val="00737C9C"/>
    <w:rsid w:val="0074127F"/>
    <w:rsid w:val="00742898"/>
    <w:rsid w:val="007431FA"/>
    <w:rsid w:val="0074610F"/>
    <w:rsid w:val="00746A84"/>
    <w:rsid w:val="00747D1A"/>
    <w:rsid w:val="0075025F"/>
    <w:rsid w:val="00750635"/>
    <w:rsid w:val="00751FF3"/>
    <w:rsid w:val="007542C4"/>
    <w:rsid w:val="007546AA"/>
    <w:rsid w:val="00754A1F"/>
    <w:rsid w:val="00754E6C"/>
    <w:rsid w:val="00757420"/>
    <w:rsid w:val="00761C6B"/>
    <w:rsid w:val="00761E0E"/>
    <w:rsid w:val="00762781"/>
    <w:rsid w:val="00762B54"/>
    <w:rsid w:val="00764305"/>
    <w:rsid w:val="00764A66"/>
    <w:rsid w:val="00764A9D"/>
    <w:rsid w:val="00770D09"/>
    <w:rsid w:val="00770D14"/>
    <w:rsid w:val="00770FAA"/>
    <w:rsid w:val="007710FC"/>
    <w:rsid w:val="007711C7"/>
    <w:rsid w:val="00771952"/>
    <w:rsid w:val="00771CFF"/>
    <w:rsid w:val="007725C6"/>
    <w:rsid w:val="00773090"/>
    <w:rsid w:val="00773B14"/>
    <w:rsid w:val="007750CC"/>
    <w:rsid w:val="007753ED"/>
    <w:rsid w:val="007755E6"/>
    <w:rsid w:val="007757E6"/>
    <w:rsid w:val="00777257"/>
    <w:rsid w:val="00777E7F"/>
    <w:rsid w:val="00781091"/>
    <w:rsid w:val="0078254D"/>
    <w:rsid w:val="00783B2C"/>
    <w:rsid w:val="00786F3C"/>
    <w:rsid w:val="00787B7B"/>
    <w:rsid w:val="007921EE"/>
    <w:rsid w:val="0079299B"/>
    <w:rsid w:val="007938D2"/>
    <w:rsid w:val="00793BAF"/>
    <w:rsid w:val="007949AE"/>
    <w:rsid w:val="007968DE"/>
    <w:rsid w:val="0079728F"/>
    <w:rsid w:val="007A0027"/>
    <w:rsid w:val="007A017B"/>
    <w:rsid w:val="007A0849"/>
    <w:rsid w:val="007A24FE"/>
    <w:rsid w:val="007A6644"/>
    <w:rsid w:val="007A7651"/>
    <w:rsid w:val="007B03E7"/>
    <w:rsid w:val="007B47BC"/>
    <w:rsid w:val="007B48CD"/>
    <w:rsid w:val="007B5952"/>
    <w:rsid w:val="007B787A"/>
    <w:rsid w:val="007C06BE"/>
    <w:rsid w:val="007C243A"/>
    <w:rsid w:val="007C2B01"/>
    <w:rsid w:val="007C3913"/>
    <w:rsid w:val="007C6458"/>
    <w:rsid w:val="007C6521"/>
    <w:rsid w:val="007C7BEB"/>
    <w:rsid w:val="007D0476"/>
    <w:rsid w:val="007D07A6"/>
    <w:rsid w:val="007D1352"/>
    <w:rsid w:val="007D1B5C"/>
    <w:rsid w:val="007D2F95"/>
    <w:rsid w:val="007D5A9E"/>
    <w:rsid w:val="007D5E79"/>
    <w:rsid w:val="007D614F"/>
    <w:rsid w:val="007D629A"/>
    <w:rsid w:val="007D6E72"/>
    <w:rsid w:val="007E06F0"/>
    <w:rsid w:val="007E08E0"/>
    <w:rsid w:val="007E0DFA"/>
    <w:rsid w:val="007E18EB"/>
    <w:rsid w:val="007E2088"/>
    <w:rsid w:val="007E224C"/>
    <w:rsid w:val="007E27E8"/>
    <w:rsid w:val="007E2D31"/>
    <w:rsid w:val="007E3A21"/>
    <w:rsid w:val="007E3DD4"/>
    <w:rsid w:val="007E411B"/>
    <w:rsid w:val="007E4188"/>
    <w:rsid w:val="007E5287"/>
    <w:rsid w:val="007E558D"/>
    <w:rsid w:val="007E6815"/>
    <w:rsid w:val="007E79E1"/>
    <w:rsid w:val="007F060E"/>
    <w:rsid w:val="007F09F3"/>
    <w:rsid w:val="007F140E"/>
    <w:rsid w:val="007F35FD"/>
    <w:rsid w:val="007F45A5"/>
    <w:rsid w:val="007F4922"/>
    <w:rsid w:val="007F5C6F"/>
    <w:rsid w:val="007F63F3"/>
    <w:rsid w:val="007F642A"/>
    <w:rsid w:val="007F6637"/>
    <w:rsid w:val="007F7C8F"/>
    <w:rsid w:val="008006DD"/>
    <w:rsid w:val="00800E7E"/>
    <w:rsid w:val="00803CC5"/>
    <w:rsid w:val="00804FD7"/>
    <w:rsid w:val="008063DB"/>
    <w:rsid w:val="00807309"/>
    <w:rsid w:val="008103AA"/>
    <w:rsid w:val="00810B28"/>
    <w:rsid w:val="00811000"/>
    <w:rsid w:val="008115D8"/>
    <w:rsid w:val="00811B85"/>
    <w:rsid w:val="00815265"/>
    <w:rsid w:val="0081700F"/>
    <w:rsid w:val="00817231"/>
    <w:rsid w:val="008172A0"/>
    <w:rsid w:val="00817A59"/>
    <w:rsid w:val="00823E11"/>
    <w:rsid w:val="00824E9D"/>
    <w:rsid w:val="008255E1"/>
    <w:rsid w:val="00830138"/>
    <w:rsid w:val="008317F7"/>
    <w:rsid w:val="00833C37"/>
    <w:rsid w:val="00833D93"/>
    <w:rsid w:val="00836501"/>
    <w:rsid w:val="008366D3"/>
    <w:rsid w:val="0084048A"/>
    <w:rsid w:val="0084153A"/>
    <w:rsid w:val="00841CEA"/>
    <w:rsid w:val="0084239A"/>
    <w:rsid w:val="00843097"/>
    <w:rsid w:val="00845369"/>
    <w:rsid w:val="00846447"/>
    <w:rsid w:val="00846D89"/>
    <w:rsid w:val="00851FA3"/>
    <w:rsid w:val="00852AC4"/>
    <w:rsid w:val="00853B22"/>
    <w:rsid w:val="00854AA2"/>
    <w:rsid w:val="00854E85"/>
    <w:rsid w:val="00856422"/>
    <w:rsid w:val="00856CB6"/>
    <w:rsid w:val="008577B5"/>
    <w:rsid w:val="00860E7D"/>
    <w:rsid w:val="00861BEB"/>
    <w:rsid w:val="00863702"/>
    <w:rsid w:val="00863795"/>
    <w:rsid w:val="008641BC"/>
    <w:rsid w:val="00864236"/>
    <w:rsid w:val="00865183"/>
    <w:rsid w:val="008653EC"/>
    <w:rsid w:val="008656F9"/>
    <w:rsid w:val="00865C52"/>
    <w:rsid w:val="00867422"/>
    <w:rsid w:val="00867742"/>
    <w:rsid w:val="00867ACE"/>
    <w:rsid w:val="00874BFB"/>
    <w:rsid w:val="00874C2F"/>
    <w:rsid w:val="008771BC"/>
    <w:rsid w:val="00881F30"/>
    <w:rsid w:val="00883461"/>
    <w:rsid w:val="00883899"/>
    <w:rsid w:val="00886BF7"/>
    <w:rsid w:val="00887B81"/>
    <w:rsid w:val="00890476"/>
    <w:rsid w:val="00891245"/>
    <w:rsid w:val="00891557"/>
    <w:rsid w:val="0089204C"/>
    <w:rsid w:val="00892B00"/>
    <w:rsid w:val="00893045"/>
    <w:rsid w:val="0089330F"/>
    <w:rsid w:val="00894EE7"/>
    <w:rsid w:val="00895FCD"/>
    <w:rsid w:val="0089703B"/>
    <w:rsid w:val="008A01FC"/>
    <w:rsid w:val="008A0826"/>
    <w:rsid w:val="008A3601"/>
    <w:rsid w:val="008A4F19"/>
    <w:rsid w:val="008A5356"/>
    <w:rsid w:val="008A569B"/>
    <w:rsid w:val="008A76E3"/>
    <w:rsid w:val="008B03A9"/>
    <w:rsid w:val="008B1866"/>
    <w:rsid w:val="008B1B42"/>
    <w:rsid w:val="008B32A3"/>
    <w:rsid w:val="008B3607"/>
    <w:rsid w:val="008B4354"/>
    <w:rsid w:val="008B49AA"/>
    <w:rsid w:val="008B50ED"/>
    <w:rsid w:val="008B5ADC"/>
    <w:rsid w:val="008B6463"/>
    <w:rsid w:val="008B719E"/>
    <w:rsid w:val="008B794D"/>
    <w:rsid w:val="008C1422"/>
    <w:rsid w:val="008C4DCD"/>
    <w:rsid w:val="008C4DF2"/>
    <w:rsid w:val="008C67A5"/>
    <w:rsid w:val="008C7C03"/>
    <w:rsid w:val="008D29FF"/>
    <w:rsid w:val="008D361C"/>
    <w:rsid w:val="008D3DE5"/>
    <w:rsid w:val="008D4295"/>
    <w:rsid w:val="008D5044"/>
    <w:rsid w:val="008D54BC"/>
    <w:rsid w:val="008D5EE0"/>
    <w:rsid w:val="008D6D82"/>
    <w:rsid w:val="008E206F"/>
    <w:rsid w:val="008E2F6A"/>
    <w:rsid w:val="008E342E"/>
    <w:rsid w:val="008E45E1"/>
    <w:rsid w:val="008E4926"/>
    <w:rsid w:val="008E4CD9"/>
    <w:rsid w:val="008E5188"/>
    <w:rsid w:val="008E578E"/>
    <w:rsid w:val="008E5C82"/>
    <w:rsid w:val="008E62A9"/>
    <w:rsid w:val="008E6E5B"/>
    <w:rsid w:val="008E74C7"/>
    <w:rsid w:val="008F0974"/>
    <w:rsid w:val="008F2355"/>
    <w:rsid w:val="008F27F2"/>
    <w:rsid w:val="008F299F"/>
    <w:rsid w:val="008F2F03"/>
    <w:rsid w:val="008F6B43"/>
    <w:rsid w:val="008F6E24"/>
    <w:rsid w:val="008F7CFF"/>
    <w:rsid w:val="00905261"/>
    <w:rsid w:val="00906C16"/>
    <w:rsid w:val="00906CCC"/>
    <w:rsid w:val="00910966"/>
    <w:rsid w:val="00912968"/>
    <w:rsid w:val="009129EA"/>
    <w:rsid w:val="00912AB4"/>
    <w:rsid w:val="00914306"/>
    <w:rsid w:val="00920FDB"/>
    <w:rsid w:val="00921F96"/>
    <w:rsid w:val="0092261F"/>
    <w:rsid w:val="009226E8"/>
    <w:rsid w:val="0092309A"/>
    <w:rsid w:val="009242C3"/>
    <w:rsid w:val="0092468D"/>
    <w:rsid w:val="009248CB"/>
    <w:rsid w:val="00924E7E"/>
    <w:rsid w:val="0092517F"/>
    <w:rsid w:val="00925D31"/>
    <w:rsid w:val="00927BB5"/>
    <w:rsid w:val="00931838"/>
    <w:rsid w:val="00932B6A"/>
    <w:rsid w:val="00934658"/>
    <w:rsid w:val="009349D1"/>
    <w:rsid w:val="00935327"/>
    <w:rsid w:val="00935834"/>
    <w:rsid w:val="009371ED"/>
    <w:rsid w:val="00940BE1"/>
    <w:rsid w:val="00941346"/>
    <w:rsid w:val="00942E9C"/>
    <w:rsid w:val="009430A6"/>
    <w:rsid w:val="00943C9B"/>
    <w:rsid w:val="00943EB9"/>
    <w:rsid w:val="00944460"/>
    <w:rsid w:val="0094490A"/>
    <w:rsid w:val="0094554C"/>
    <w:rsid w:val="00945C1F"/>
    <w:rsid w:val="00945D81"/>
    <w:rsid w:val="00946064"/>
    <w:rsid w:val="009464C4"/>
    <w:rsid w:val="00946F27"/>
    <w:rsid w:val="00947014"/>
    <w:rsid w:val="009477D7"/>
    <w:rsid w:val="009506BE"/>
    <w:rsid w:val="00950BEE"/>
    <w:rsid w:val="009535B1"/>
    <w:rsid w:val="0095452F"/>
    <w:rsid w:val="009548AB"/>
    <w:rsid w:val="00955098"/>
    <w:rsid w:val="009555FC"/>
    <w:rsid w:val="00957F16"/>
    <w:rsid w:val="00960C46"/>
    <w:rsid w:val="00961214"/>
    <w:rsid w:val="00962B91"/>
    <w:rsid w:val="00965621"/>
    <w:rsid w:val="00965DCD"/>
    <w:rsid w:val="00966AEE"/>
    <w:rsid w:val="00967013"/>
    <w:rsid w:val="009673A8"/>
    <w:rsid w:val="0097229E"/>
    <w:rsid w:val="00976144"/>
    <w:rsid w:val="00976419"/>
    <w:rsid w:val="00976D3F"/>
    <w:rsid w:val="00976E8D"/>
    <w:rsid w:val="00977973"/>
    <w:rsid w:val="00980169"/>
    <w:rsid w:val="0098026A"/>
    <w:rsid w:val="009810C0"/>
    <w:rsid w:val="00983041"/>
    <w:rsid w:val="00983EE6"/>
    <w:rsid w:val="00985565"/>
    <w:rsid w:val="009876E4"/>
    <w:rsid w:val="00990E83"/>
    <w:rsid w:val="009911D7"/>
    <w:rsid w:val="00991866"/>
    <w:rsid w:val="009926A2"/>
    <w:rsid w:val="00993FC7"/>
    <w:rsid w:val="009943D2"/>
    <w:rsid w:val="0099461D"/>
    <w:rsid w:val="009946B8"/>
    <w:rsid w:val="00997630"/>
    <w:rsid w:val="00997970"/>
    <w:rsid w:val="00997B93"/>
    <w:rsid w:val="009A0851"/>
    <w:rsid w:val="009A1E60"/>
    <w:rsid w:val="009A1F2F"/>
    <w:rsid w:val="009A36B8"/>
    <w:rsid w:val="009A43AD"/>
    <w:rsid w:val="009A48D5"/>
    <w:rsid w:val="009A5106"/>
    <w:rsid w:val="009A523B"/>
    <w:rsid w:val="009A5890"/>
    <w:rsid w:val="009A69FB"/>
    <w:rsid w:val="009A751A"/>
    <w:rsid w:val="009A7E19"/>
    <w:rsid w:val="009B00D5"/>
    <w:rsid w:val="009B07F8"/>
    <w:rsid w:val="009B2485"/>
    <w:rsid w:val="009B26AE"/>
    <w:rsid w:val="009C0FF2"/>
    <w:rsid w:val="009C11B3"/>
    <w:rsid w:val="009C24ED"/>
    <w:rsid w:val="009C2F57"/>
    <w:rsid w:val="009C6EB0"/>
    <w:rsid w:val="009C7E77"/>
    <w:rsid w:val="009D0A58"/>
    <w:rsid w:val="009D2CA2"/>
    <w:rsid w:val="009D2FC4"/>
    <w:rsid w:val="009D3C1B"/>
    <w:rsid w:val="009D492D"/>
    <w:rsid w:val="009D54FB"/>
    <w:rsid w:val="009D5FE6"/>
    <w:rsid w:val="009D6396"/>
    <w:rsid w:val="009D6446"/>
    <w:rsid w:val="009D7493"/>
    <w:rsid w:val="009D7B85"/>
    <w:rsid w:val="009E054B"/>
    <w:rsid w:val="009E2F93"/>
    <w:rsid w:val="009E3444"/>
    <w:rsid w:val="009E36BF"/>
    <w:rsid w:val="009E3829"/>
    <w:rsid w:val="009E46E7"/>
    <w:rsid w:val="009E61A1"/>
    <w:rsid w:val="009F00D5"/>
    <w:rsid w:val="009F0E8D"/>
    <w:rsid w:val="009F4079"/>
    <w:rsid w:val="009F4291"/>
    <w:rsid w:val="009F61FD"/>
    <w:rsid w:val="009F6751"/>
    <w:rsid w:val="00A00164"/>
    <w:rsid w:val="00A0103A"/>
    <w:rsid w:val="00A014B0"/>
    <w:rsid w:val="00A02008"/>
    <w:rsid w:val="00A025EB"/>
    <w:rsid w:val="00A028FC"/>
    <w:rsid w:val="00A0291E"/>
    <w:rsid w:val="00A02C55"/>
    <w:rsid w:val="00A02E43"/>
    <w:rsid w:val="00A03328"/>
    <w:rsid w:val="00A04121"/>
    <w:rsid w:val="00A048FF"/>
    <w:rsid w:val="00A04C7D"/>
    <w:rsid w:val="00A057E7"/>
    <w:rsid w:val="00A0713A"/>
    <w:rsid w:val="00A07FA9"/>
    <w:rsid w:val="00A10F34"/>
    <w:rsid w:val="00A1166D"/>
    <w:rsid w:val="00A11C6C"/>
    <w:rsid w:val="00A12608"/>
    <w:rsid w:val="00A1292D"/>
    <w:rsid w:val="00A12AFE"/>
    <w:rsid w:val="00A13B7A"/>
    <w:rsid w:val="00A141EE"/>
    <w:rsid w:val="00A14742"/>
    <w:rsid w:val="00A21ADC"/>
    <w:rsid w:val="00A220AB"/>
    <w:rsid w:val="00A227BA"/>
    <w:rsid w:val="00A23C44"/>
    <w:rsid w:val="00A255CD"/>
    <w:rsid w:val="00A25E19"/>
    <w:rsid w:val="00A260C3"/>
    <w:rsid w:val="00A26415"/>
    <w:rsid w:val="00A2689B"/>
    <w:rsid w:val="00A26F95"/>
    <w:rsid w:val="00A27807"/>
    <w:rsid w:val="00A27B3D"/>
    <w:rsid w:val="00A300D6"/>
    <w:rsid w:val="00A3105F"/>
    <w:rsid w:val="00A31358"/>
    <w:rsid w:val="00A327B9"/>
    <w:rsid w:val="00A32CEE"/>
    <w:rsid w:val="00A333D2"/>
    <w:rsid w:val="00A33E2C"/>
    <w:rsid w:val="00A349C4"/>
    <w:rsid w:val="00A35DED"/>
    <w:rsid w:val="00A35F9E"/>
    <w:rsid w:val="00A37B51"/>
    <w:rsid w:val="00A37D55"/>
    <w:rsid w:val="00A401B6"/>
    <w:rsid w:val="00A40779"/>
    <w:rsid w:val="00A41CB6"/>
    <w:rsid w:val="00A46D46"/>
    <w:rsid w:val="00A47130"/>
    <w:rsid w:val="00A476B8"/>
    <w:rsid w:val="00A5369E"/>
    <w:rsid w:val="00A54B38"/>
    <w:rsid w:val="00A5651D"/>
    <w:rsid w:val="00A57761"/>
    <w:rsid w:val="00A57906"/>
    <w:rsid w:val="00A6039E"/>
    <w:rsid w:val="00A61205"/>
    <w:rsid w:val="00A6128E"/>
    <w:rsid w:val="00A614F7"/>
    <w:rsid w:val="00A626A6"/>
    <w:rsid w:val="00A62909"/>
    <w:rsid w:val="00A62B71"/>
    <w:rsid w:val="00A62CF3"/>
    <w:rsid w:val="00A63019"/>
    <w:rsid w:val="00A64F3F"/>
    <w:rsid w:val="00A6553C"/>
    <w:rsid w:val="00A65AEE"/>
    <w:rsid w:val="00A661D5"/>
    <w:rsid w:val="00A7034A"/>
    <w:rsid w:val="00A72525"/>
    <w:rsid w:val="00A72F48"/>
    <w:rsid w:val="00A768A3"/>
    <w:rsid w:val="00A809D4"/>
    <w:rsid w:val="00A815DA"/>
    <w:rsid w:val="00A816E0"/>
    <w:rsid w:val="00A81D8D"/>
    <w:rsid w:val="00A8344A"/>
    <w:rsid w:val="00A8361C"/>
    <w:rsid w:val="00A83796"/>
    <w:rsid w:val="00A84B82"/>
    <w:rsid w:val="00A84BD6"/>
    <w:rsid w:val="00A84C4D"/>
    <w:rsid w:val="00A8634C"/>
    <w:rsid w:val="00A879D6"/>
    <w:rsid w:val="00A9004C"/>
    <w:rsid w:val="00A95E51"/>
    <w:rsid w:val="00A96103"/>
    <w:rsid w:val="00AA0482"/>
    <w:rsid w:val="00AA69B3"/>
    <w:rsid w:val="00AB1B3D"/>
    <w:rsid w:val="00AB1C09"/>
    <w:rsid w:val="00AC0E74"/>
    <w:rsid w:val="00AC2E37"/>
    <w:rsid w:val="00AC351F"/>
    <w:rsid w:val="00AC409E"/>
    <w:rsid w:val="00AC40B1"/>
    <w:rsid w:val="00AC4B70"/>
    <w:rsid w:val="00AC4B8F"/>
    <w:rsid w:val="00AC6AAF"/>
    <w:rsid w:val="00AC795B"/>
    <w:rsid w:val="00AC7D8B"/>
    <w:rsid w:val="00AC7F3B"/>
    <w:rsid w:val="00AD2310"/>
    <w:rsid w:val="00AD246F"/>
    <w:rsid w:val="00AD2B23"/>
    <w:rsid w:val="00AE0F31"/>
    <w:rsid w:val="00AE10ED"/>
    <w:rsid w:val="00AE149B"/>
    <w:rsid w:val="00AE2A62"/>
    <w:rsid w:val="00AE31B5"/>
    <w:rsid w:val="00AE3AE2"/>
    <w:rsid w:val="00AE46AD"/>
    <w:rsid w:val="00AE4FD8"/>
    <w:rsid w:val="00AE5D1D"/>
    <w:rsid w:val="00AF3742"/>
    <w:rsid w:val="00AF4822"/>
    <w:rsid w:val="00AF4A77"/>
    <w:rsid w:val="00AF4E9D"/>
    <w:rsid w:val="00AF57B3"/>
    <w:rsid w:val="00AF6470"/>
    <w:rsid w:val="00AF6F9E"/>
    <w:rsid w:val="00AF6FAD"/>
    <w:rsid w:val="00AF7007"/>
    <w:rsid w:val="00AF762F"/>
    <w:rsid w:val="00AF7A66"/>
    <w:rsid w:val="00B002E8"/>
    <w:rsid w:val="00B0155D"/>
    <w:rsid w:val="00B01A77"/>
    <w:rsid w:val="00B0430C"/>
    <w:rsid w:val="00B059E2"/>
    <w:rsid w:val="00B05B80"/>
    <w:rsid w:val="00B0734F"/>
    <w:rsid w:val="00B117C6"/>
    <w:rsid w:val="00B131B7"/>
    <w:rsid w:val="00B15E4C"/>
    <w:rsid w:val="00B16A8D"/>
    <w:rsid w:val="00B2036C"/>
    <w:rsid w:val="00B2120D"/>
    <w:rsid w:val="00B22130"/>
    <w:rsid w:val="00B26888"/>
    <w:rsid w:val="00B27501"/>
    <w:rsid w:val="00B30630"/>
    <w:rsid w:val="00B314A6"/>
    <w:rsid w:val="00B319B0"/>
    <w:rsid w:val="00B31EF6"/>
    <w:rsid w:val="00B322DF"/>
    <w:rsid w:val="00B33499"/>
    <w:rsid w:val="00B3493B"/>
    <w:rsid w:val="00B366FF"/>
    <w:rsid w:val="00B36F37"/>
    <w:rsid w:val="00B37A12"/>
    <w:rsid w:val="00B37E2F"/>
    <w:rsid w:val="00B40770"/>
    <w:rsid w:val="00B4250B"/>
    <w:rsid w:val="00B44DA7"/>
    <w:rsid w:val="00B45ED6"/>
    <w:rsid w:val="00B47400"/>
    <w:rsid w:val="00B47792"/>
    <w:rsid w:val="00B47F67"/>
    <w:rsid w:val="00B50649"/>
    <w:rsid w:val="00B50EF4"/>
    <w:rsid w:val="00B51CBC"/>
    <w:rsid w:val="00B52BD1"/>
    <w:rsid w:val="00B52DDA"/>
    <w:rsid w:val="00B53209"/>
    <w:rsid w:val="00B5413B"/>
    <w:rsid w:val="00B55E22"/>
    <w:rsid w:val="00B5602D"/>
    <w:rsid w:val="00B574D9"/>
    <w:rsid w:val="00B60198"/>
    <w:rsid w:val="00B602DF"/>
    <w:rsid w:val="00B62462"/>
    <w:rsid w:val="00B62AB3"/>
    <w:rsid w:val="00B62C86"/>
    <w:rsid w:val="00B62EB5"/>
    <w:rsid w:val="00B63E65"/>
    <w:rsid w:val="00B64087"/>
    <w:rsid w:val="00B6496E"/>
    <w:rsid w:val="00B67D5B"/>
    <w:rsid w:val="00B716A7"/>
    <w:rsid w:val="00B7185D"/>
    <w:rsid w:val="00B727BA"/>
    <w:rsid w:val="00B73D39"/>
    <w:rsid w:val="00B754C5"/>
    <w:rsid w:val="00B8292C"/>
    <w:rsid w:val="00B84873"/>
    <w:rsid w:val="00B85BB6"/>
    <w:rsid w:val="00B87057"/>
    <w:rsid w:val="00B87821"/>
    <w:rsid w:val="00B9084F"/>
    <w:rsid w:val="00B90C6E"/>
    <w:rsid w:val="00B92C8F"/>
    <w:rsid w:val="00B93C03"/>
    <w:rsid w:val="00B94D61"/>
    <w:rsid w:val="00BA562B"/>
    <w:rsid w:val="00BA60DF"/>
    <w:rsid w:val="00BB0AFB"/>
    <w:rsid w:val="00BB1029"/>
    <w:rsid w:val="00BB25C5"/>
    <w:rsid w:val="00BB25C7"/>
    <w:rsid w:val="00BB48A1"/>
    <w:rsid w:val="00BB5797"/>
    <w:rsid w:val="00BB5F1D"/>
    <w:rsid w:val="00BB6621"/>
    <w:rsid w:val="00BB66CB"/>
    <w:rsid w:val="00BB68C7"/>
    <w:rsid w:val="00BB732A"/>
    <w:rsid w:val="00BB7FAD"/>
    <w:rsid w:val="00BC160C"/>
    <w:rsid w:val="00BC184D"/>
    <w:rsid w:val="00BC1ECF"/>
    <w:rsid w:val="00BC3B6B"/>
    <w:rsid w:val="00BD12AF"/>
    <w:rsid w:val="00BD1EC2"/>
    <w:rsid w:val="00BD54E1"/>
    <w:rsid w:val="00BD5F84"/>
    <w:rsid w:val="00BD6B85"/>
    <w:rsid w:val="00BD6EAE"/>
    <w:rsid w:val="00BE0394"/>
    <w:rsid w:val="00BE1D9B"/>
    <w:rsid w:val="00BE355C"/>
    <w:rsid w:val="00BE4EC2"/>
    <w:rsid w:val="00BE7271"/>
    <w:rsid w:val="00BE7661"/>
    <w:rsid w:val="00BF0102"/>
    <w:rsid w:val="00BF14FB"/>
    <w:rsid w:val="00BF1E03"/>
    <w:rsid w:val="00BF1FAD"/>
    <w:rsid w:val="00BF2A2C"/>
    <w:rsid w:val="00BF4983"/>
    <w:rsid w:val="00BF6458"/>
    <w:rsid w:val="00BF68D6"/>
    <w:rsid w:val="00C00438"/>
    <w:rsid w:val="00C06913"/>
    <w:rsid w:val="00C1010B"/>
    <w:rsid w:val="00C10EA9"/>
    <w:rsid w:val="00C111C4"/>
    <w:rsid w:val="00C11682"/>
    <w:rsid w:val="00C1342D"/>
    <w:rsid w:val="00C13C6B"/>
    <w:rsid w:val="00C13E92"/>
    <w:rsid w:val="00C1409C"/>
    <w:rsid w:val="00C15FA1"/>
    <w:rsid w:val="00C20809"/>
    <w:rsid w:val="00C2173A"/>
    <w:rsid w:val="00C22FB5"/>
    <w:rsid w:val="00C23531"/>
    <w:rsid w:val="00C23766"/>
    <w:rsid w:val="00C25B1E"/>
    <w:rsid w:val="00C25BB8"/>
    <w:rsid w:val="00C277D3"/>
    <w:rsid w:val="00C30FFE"/>
    <w:rsid w:val="00C3114F"/>
    <w:rsid w:val="00C31B75"/>
    <w:rsid w:val="00C31F21"/>
    <w:rsid w:val="00C3297B"/>
    <w:rsid w:val="00C33726"/>
    <w:rsid w:val="00C34681"/>
    <w:rsid w:val="00C36A93"/>
    <w:rsid w:val="00C37058"/>
    <w:rsid w:val="00C37EA3"/>
    <w:rsid w:val="00C40875"/>
    <w:rsid w:val="00C42F93"/>
    <w:rsid w:val="00C4321C"/>
    <w:rsid w:val="00C434C4"/>
    <w:rsid w:val="00C446B7"/>
    <w:rsid w:val="00C4497F"/>
    <w:rsid w:val="00C4523E"/>
    <w:rsid w:val="00C4576C"/>
    <w:rsid w:val="00C47309"/>
    <w:rsid w:val="00C509AE"/>
    <w:rsid w:val="00C54E38"/>
    <w:rsid w:val="00C54F8E"/>
    <w:rsid w:val="00C55A70"/>
    <w:rsid w:val="00C57287"/>
    <w:rsid w:val="00C57872"/>
    <w:rsid w:val="00C57A3B"/>
    <w:rsid w:val="00C57A6E"/>
    <w:rsid w:val="00C57F4B"/>
    <w:rsid w:val="00C60C5A"/>
    <w:rsid w:val="00C62594"/>
    <w:rsid w:val="00C62B47"/>
    <w:rsid w:val="00C65A36"/>
    <w:rsid w:val="00C66067"/>
    <w:rsid w:val="00C660EE"/>
    <w:rsid w:val="00C6611E"/>
    <w:rsid w:val="00C67528"/>
    <w:rsid w:val="00C67FCC"/>
    <w:rsid w:val="00C706EC"/>
    <w:rsid w:val="00C71311"/>
    <w:rsid w:val="00C71684"/>
    <w:rsid w:val="00C71B66"/>
    <w:rsid w:val="00C73A3A"/>
    <w:rsid w:val="00C74841"/>
    <w:rsid w:val="00C7555A"/>
    <w:rsid w:val="00C75CCC"/>
    <w:rsid w:val="00C75F0B"/>
    <w:rsid w:val="00C76152"/>
    <w:rsid w:val="00C76E82"/>
    <w:rsid w:val="00C7780D"/>
    <w:rsid w:val="00C77AC1"/>
    <w:rsid w:val="00C803A2"/>
    <w:rsid w:val="00C80CC0"/>
    <w:rsid w:val="00C8221B"/>
    <w:rsid w:val="00C82229"/>
    <w:rsid w:val="00C829AF"/>
    <w:rsid w:val="00C83559"/>
    <w:rsid w:val="00C85A52"/>
    <w:rsid w:val="00C86D24"/>
    <w:rsid w:val="00C91630"/>
    <w:rsid w:val="00C92B07"/>
    <w:rsid w:val="00C92F62"/>
    <w:rsid w:val="00C936B8"/>
    <w:rsid w:val="00CA1443"/>
    <w:rsid w:val="00CA1EF1"/>
    <w:rsid w:val="00CA245D"/>
    <w:rsid w:val="00CA2941"/>
    <w:rsid w:val="00CA3759"/>
    <w:rsid w:val="00CA4559"/>
    <w:rsid w:val="00CA45F6"/>
    <w:rsid w:val="00CA6B8B"/>
    <w:rsid w:val="00CA6BE0"/>
    <w:rsid w:val="00CA7FB6"/>
    <w:rsid w:val="00CB1E1C"/>
    <w:rsid w:val="00CB2B90"/>
    <w:rsid w:val="00CB3145"/>
    <w:rsid w:val="00CB4C27"/>
    <w:rsid w:val="00CC0626"/>
    <w:rsid w:val="00CC2BA3"/>
    <w:rsid w:val="00CC3017"/>
    <w:rsid w:val="00CC3200"/>
    <w:rsid w:val="00CC34B7"/>
    <w:rsid w:val="00CC37C3"/>
    <w:rsid w:val="00CC47E1"/>
    <w:rsid w:val="00CC5CA2"/>
    <w:rsid w:val="00CD136B"/>
    <w:rsid w:val="00CD1BDA"/>
    <w:rsid w:val="00CD2748"/>
    <w:rsid w:val="00CD34C2"/>
    <w:rsid w:val="00CD4A8E"/>
    <w:rsid w:val="00CD4E1E"/>
    <w:rsid w:val="00CD5E24"/>
    <w:rsid w:val="00CD5F0E"/>
    <w:rsid w:val="00CD5FF5"/>
    <w:rsid w:val="00CD772A"/>
    <w:rsid w:val="00CD7CD0"/>
    <w:rsid w:val="00CD7CED"/>
    <w:rsid w:val="00CE0241"/>
    <w:rsid w:val="00CE0468"/>
    <w:rsid w:val="00CE05E5"/>
    <w:rsid w:val="00CE0986"/>
    <w:rsid w:val="00CE0A18"/>
    <w:rsid w:val="00CE1C7B"/>
    <w:rsid w:val="00CE24BA"/>
    <w:rsid w:val="00CE2535"/>
    <w:rsid w:val="00CE28D3"/>
    <w:rsid w:val="00CE33C3"/>
    <w:rsid w:val="00CE4C04"/>
    <w:rsid w:val="00CE4EBC"/>
    <w:rsid w:val="00CE5042"/>
    <w:rsid w:val="00CE556A"/>
    <w:rsid w:val="00CE666A"/>
    <w:rsid w:val="00CE6DC6"/>
    <w:rsid w:val="00CE745D"/>
    <w:rsid w:val="00CE756C"/>
    <w:rsid w:val="00CE7A38"/>
    <w:rsid w:val="00CF06D2"/>
    <w:rsid w:val="00CF0A48"/>
    <w:rsid w:val="00CF187E"/>
    <w:rsid w:val="00CF68F2"/>
    <w:rsid w:val="00CF7B95"/>
    <w:rsid w:val="00CF7FFB"/>
    <w:rsid w:val="00D00406"/>
    <w:rsid w:val="00D0049F"/>
    <w:rsid w:val="00D00693"/>
    <w:rsid w:val="00D00952"/>
    <w:rsid w:val="00D01773"/>
    <w:rsid w:val="00D01C91"/>
    <w:rsid w:val="00D02077"/>
    <w:rsid w:val="00D06112"/>
    <w:rsid w:val="00D06F40"/>
    <w:rsid w:val="00D10C27"/>
    <w:rsid w:val="00D10F6A"/>
    <w:rsid w:val="00D11BA1"/>
    <w:rsid w:val="00D12B1F"/>
    <w:rsid w:val="00D135A1"/>
    <w:rsid w:val="00D14684"/>
    <w:rsid w:val="00D14DE5"/>
    <w:rsid w:val="00D15707"/>
    <w:rsid w:val="00D158E3"/>
    <w:rsid w:val="00D168D6"/>
    <w:rsid w:val="00D16CDF"/>
    <w:rsid w:val="00D21FCF"/>
    <w:rsid w:val="00D2392D"/>
    <w:rsid w:val="00D24E07"/>
    <w:rsid w:val="00D25BE6"/>
    <w:rsid w:val="00D2663B"/>
    <w:rsid w:val="00D26EA0"/>
    <w:rsid w:val="00D31707"/>
    <w:rsid w:val="00D31871"/>
    <w:rsid w:val="00D320DF"/>
    <w:rsid w:val="00D32CFA"/>
    <w:rsid w:val="00D36DEA"/>
    <w:rsid w:val="00D37BBB"/>
    <w:rsid w:val="00D405DE"/>
    <w:rsid w:val="00D41B0B"/>
    <w:rsid w:val="00D41E30"/>
    <w:rsid w:val="00D4255B"/>
    <w:rsid w:val="00D435BA"/>
    <w:rsid w:val="00D45703"/>
    <w:rsid w:val="00D4577B"/>
    <w:rsid w:val="00D4621B"/>
    <w:rsid w:val="00D471A7"/>
    <w:rsid w:val="00D47934"/>
    <w:rsid w:val="00D50832"/>
    <w:rsid w:val="00D50EFC"/>
    <w:rsid w:val="00D513B2"/>
    <w:rsid w:val="00D514DC"/>
    <w:rsid w:val="00D52ECF"/>
    <w:rsid w:val="00D53474"/>
    <w:rsid w:val="00D53696"/>
    <w:rsid w:val="00D53EC2"/>
    <w:rsid w:val="00D5422D"/>
    <w:rsid w:val="00D55AF0"/>
    <w:rsid w:val="00D56D52"/>
    <w:rsid w:val="00D57A53"/>
    <w:rsid w:val="00D604E4"/>
    <w:rsid w:val="00D60E96"/>
    <w:rsid w:val="00D65854"/>
    <w:rsid w:val="00D65BBC"/>
    <w:rsid w:val="00D65D0A"/>
    <w:rsid w:val="00D65F68"/>
    <w:rsid w:val="00D6769F"/>
    <w:rsid w:val="00D678BA"/>
    <w:rsid w:val="00D70763"/>
    <w:rsid w:val="00D70BC7"/>
    <w:rsid w:val="00D721C9"/>
    <w:rsid w:val="00D72878"/>
    <w:rsid w:val="00D735D5"/>
    <w:rsid w:val="00D739CE"/>
    <w:rsid w:val="00D7513F"/>
    <w:rsid w:val="00D814C3"/>
    <w:rsid w:val="00D81B1A"/>
    <w:rsid w:val="00D8403F"/>
    <w:rsid w:val="00D848E0"/>
    <w:rsid w:val="00D8493C"/>
    <w:rsid w:val="00D85B40"/>
    <w:rsid w:val="00D85F2B"/>
    <w:rsid w:val="00D9021E"/>
    <w:rsid w:val="00D90221"/>
    <w:rsid w:val="00D9073D"/>
    <w:rsid w:val="00D90822"/>
    <w:rsid w:val="00D91702"/>
    <w:rsid w:val="00D91BA6"/>
    <w:rsid w:val="00D91F9F"/>
    <w:rsid w:val="00D9240A"/>
    <w:rsid w:val="00D93A41"/>
    <w:rsid w:val="00D93EAB"/>
    <w:rsid w:val="00D94DBE"/>
    <w:rsid w:val="00D95CE6"/>
    <w:rsid w:val="00D96415"/>
    <w:rsid w:val="00DA108C"/>
    <w:rsid w:val="00DA1659"/>
    <w:rsid w:val="00DA251B"/>
    <w:rsid w:val="00DA2997"/>
    <w:rsid w:val="00DA38E4"/>
    <w:rsid w:val="00DA5615"/>
    <w:rsid w:val="00DA5D3F"/>
    <w:rsid w:val="00DA6ADF"/>
    <w:rsid w:val="00DA719C"/>
    <w:rsid w:val="00DB0A74"/>
    <w:rsid w:val="00DB2D62"/>
    <w:rsid w:val="00DB39CC"/>
    <w:rsid w:val="00DB57ED"/>
    <w:rsid w:val="00DB5D12"/>
    <w:rsid w:val="00DB6A37"/>
    <w:rsid w:val="00DB6C5F"/>
    <w:rsid w:val="00DB758B"/>
    <w:rsid w:val="00DB7E23"/>
    <w:rsid w:val="00DC00E2"/>
    <w:rsid w:val="00DC3524"/>
    <w:rsid w:val="00DC3720"/>
    <w:rsid w:val="00DC39FE"/>
    <w:rsid w:val="00DC3DAC"/>
    <w:rsid w:val="00DC49F8"/>
    <w:rsid w:val="00DC4BAA"/>
    <w:rsid w:val="00DC50F8"/>
    <w:rsid w:val="00DC5430"/>
    <w:rsid w:val="00DC6881"/>
    <w:rsid w:val="00DC78B4"/>
    <w:rsid w:val="00DD18A2"/>
    <w:rsid w:val="00DD1C91"/>
    <w:rsid w:val="00DD2000"/>
    <w:rsid w:val="00DD279D"/>
    <w:rsid w:val="00DD4EEC"/>
    <w:rsid w:val="00DD57A8"/>
    <w:rsid w:val="00DD5D04"/>
    <w:rsid w:val="00DD7D95"/>
    <w:rsid w:val="00DE1EE4"/>
    <w:rsid w:val="00DE4CC2"/>
    <w:rsid w:val="00DE541A"/>
    <w:rsid w:val="00DE5473"/>
    <w:rsid w:val="00DE5640"/>
    <w:rsid w:val="00DE65D2"/>
    <w:rsid w:val="00DE6FC9"/>
    <w:rsid w:val="00DE7229"/>
    <w:rsid w:val="00DE746E"/>
    <w:rsid w:val="00DE78B9"/>
    <w:rsid w:val="00DF08CA"/>
    <w:rsid w:val="00DF228E"/>
    <w:rsid w:val="00DF4452"/>
    <w:rsid w:val="00DF6237"/>
    <w:rsid w:val="00DF705B"/>
    <w:rsid w:val="00E002D9"/>
    <w:rsid w:val="00E0034B"/>
    <w:rsid w:val="00E03A0F"/>
    <w:rsid w:val="00E046FA"/>
    <w:rsid w:val="00E05480"/>
    <w:rsid w:val="00E05A82"/>
    <w:rsid w:val="00E06FBE"/>
    <w:rsid w:val="00E1168E"/>
    <w:rsid w:val="00E116E6"/>
    <w:rsid w:val="00E11B02"/>
    <w:rsid w:val="00E12E1F"/>
    <w:rsid w:val="00E12F39"/>
    <w:rsid w:val="00E13CF0"/>
    <w:rsid w:val="00E146D3"/>
    <w:rsid w:val="00E147FE"/>
    <w:rsid w:val="00E156AB"/>
    <w:rsid w:val="00E15A07"/>
    <w:rsid w:val="00E2070B"/>
    <w:rsid w:val="00E21A41"/>
    <w:rsid w:val="00E222F1"/>
    <w:rsid w:val="00E226B9"/>
    <w:rsid w:val="00E251F4"/>
    <w:rsid w:val="00E25991"/>
    <w:rsid w:val="00E30A1A"/>
    <w:rsid w:val="00E30AF1"/>
    <w:rsid w:val="00E317EA"/>
    <w:rsid w:val="00E31D84"/>
    <w:rsid w:val="00E335DB"/>
    <w:rsid w:val="00E33689"/>
    <w:rsid w:val="00E34592"/>
    <w:rsid w:val="00E345E0"/>
    <w:rsid w:val="00E36BBA"/>
    <w:rsid w:val="00E374A1"/>
    <w:rsid w:val="00E410BE"/>
    <w:rsid w:val="00E41F56"/>
    <w:rsid w:val="00E42BFA"/>
    <w:rsid w:val="00E42C07"/>
    <w:rsid w:val="00E42FE7"/>
    <w:rsid w:val="00E443A2"/>
    <w:rsid w:val="00E457FF"/>
    <w:rsid w:val="00E47F8D"/>
    <w:rsid w:val="00E51174"/>
    <w:rsid w:val="00E518F7"/>
    <w:rsid w:val="00E51CF7"/>
    <w:rsid w:val="00E52219"/>
    <w:rsid w:val="00E5254F"/>
    <w:rsid w:val="00E53758"/>
    <w:rsid w:val="00E53C6E"/>
    <w:rsid w:val="00E546E7"/>
    <w:rsid w:val="00E55FBF"/>
    <w:rsid w:val="00E5758F"/>
    <w:rsid w:val="00E602CA"/>
    <w:rsid w:val="00E604C7"/>
    <w:rsid w:val="00E60E97"/>
    <w:rsid w:val="00E61C16"/>
    <w:rsid w:val="00E62F7C"/>
    <w:rsid w:val="00E636D6"/>
    <w:rsid w:val="00E64E25"/>
    <w:rsid w:val="00E65518"/>
    <w:rsid w:val="00E657FC"/>
    <w:rsid w:val="00E65F09"/>
    <w:rsid w:val="00E66B4B"/>
    <w:rsid w:val="00E70795"/>
    <w:rsid w:val="00E712C0"/>
    <w:rsid w:val="00E733F8"/>
    <w:rsid w:val="00E74111"/>
    <w:rsid w:val="00E75E66"/>
    <w:rsid w:val="00E777A6"/>
    <w:rsid w:val="00E80009"/>
    <w:rsid w:val="00E80117"/>
    <w:rsid w:val="00E8187C"/>
    <w:rsid w:val="00E8196A"/>
    <w:rsid w:val="00E81AD4"/>
    <w:rsid w:val="00E824D3"/>
    <w:rsid w:val="00E83F87"/>
    <w:rsid w:val="00E84800"/>
    <w:rsid w:val="00E84C36"/>
    <w:rsid w:val="00E8553B"/>
    <w:rsid w:val="00E8565F"/>
    <w:rsid w:val="00E87EA9"/>
    <w:rsid w:val="00E9056C"/>
    <w:rsid w:val="00E90BC4"/>
    <w:rsid w:val="00E9210A"/>
    <w:rsid w:val="00E92D34"/>
    <w:rsid w:val="00E92F37"/>
    <w:rsid w:val="00E93786"/>
    <w:rsid w:val="00E96732"/>
    <w:rsid w:val="00E968BF"/>
    <w:rsid w:val="00E976C7"/>
    <w:rsid w:val="00EA0668"/>
    <w:rsid w:val="00EA0FAC"/>
    <w:rsid w:val="00EA1534"/>
    <w:rsid w:val="00EA1852"/>
    <w:rsid w:val="00EA1A41"/>
    <w:rsid w:val="00EA3167"/>
    <w:rsid w:val="00EA44EF"/>
    <w:rsid w:val="00EA4D45"/>
    <w:rsid w:val="00EA5D4E"/>
    <w:rsid w:val="00EA6F39"/>
    <w:rsid w:val="00EA7469"/>
    <w:rsid w:val="00EB0841"/>
    <w:rsid w:val="00EB2282"/>
    <w:rsid w:val="00EB418A"/>
    <w:rsid w:val="00EB57B3"/>
    <w:rsid w:val="00EB7839"/>
    <w:rsid w:val="00EB7BFA"/>
    <w:rsid w:val="00EC18D1"/>
    <w:rsid w:val="00EC257C"/>
    <w:rsid w:val="00EC53F5"/>
    <w:rsid w:val="00EC62AF"/>
    <w:rsid w:val="00EC6B3D"/>
    <w:rsid w:val="00ED023F"/>
    <w:rsid w:val="00ED03A2"/>
    <w:rsid w:val="00ED03EB"/>
    <w:rsid w:val="00ED1215"/>
    <w:rsid w:val="00ED237B"/>
    <w:rsid w:val="00ED242F"/>
    <w:rsid w:val="00ED2C4E"/>
    <w:rsid w:val="00ED3316"/>
    <w:rsid w:val="00ED45EB"/>
    <w:rsid w:val="00ED4673"/>
    <w:rsid w:val="00ED4EFF"/>
    <w:rsid w:val="00ED5C6C"/>
    <w:rsid w:val="00ED5D55"/>
    <w:rsid w:val="00ED7AEF"/>
    <w:rsid w:val="00EE04C9"/>
    <w:rsid w:val="00EE0BD6"/>
    <w:rsid w:val="00EE0FB5"/>
    <w:rsid w:val="00EE360E"/>
    <w:rsid w:val="00EE4122"/>
    <w:rsid w:val="00EE4678"/>
    <w:rsid w:val="00EE4E9A"/>
    <w:rsid w:val="00EE652F"/>
    <w:rsid w:val="00EF034C"/>
    <w:rsid w:val="00EF1463"/>
    <w:rsid w:val="00EF2460"/>
    <w:rsid w:val="00EF5290"/>
    <w:rsid w:val="00EF5498"/>
    <w:rsid w:val="00EF5929"/>
    <w:rsid w:val="00EF6BFB"/>
    <w:rsid w:val="00EF7409"/>
    <w:rsid w:val="00EF7FBE"/>
    <w:rsid w:val="00F026D2"/>
    <w:rsid w:val="00F027A2"/>
    <w:rsid w:val="00F02D7F"/>
    <w:rsid w:val="00F03ED2"/>
    <w:rsid w:val="00F05494"/>
    <w:rsid w:val="00F057E5"/>
    <w:rsid w:val="00F061DA"/>
    <w:rsid w:val="00F0655F"/>
    <w:rsid w:val="00F068EE"/>
    <w:rsid w:val="00F06BDD"/>
    <w:rsid w:val="00F06F77"/>
    <w:rsid w:val="00F07CA6"/>
    <w:rsid w:val="00F07F39"/>
    <w:rsid w:val="00F10635"/>
    <w:rsid w:val="00F10960"/>
    <w:rsid w:val="00F119CA"/>
    <w:rsid w:val="00F11A85"/>
    <w:rsid w:val="00F12F36"/>
    <w:rsid w:val="00F143D9"/>
    <w:rsid w:val="00F14446"/>
    <w:rsid w:val="00F14F7B"/>
    <w:rsid w:val="00F1638F"/>
    <w:rsid w:val="00F207B9"/>
    <w:rsid w:val="00F21CF2"/>
    <w:rsid w:val="00F227B9"/>
    <w:rsid w:val="00F254FA"/>
    <w:rsid w:val="00F25A79"/>
    <w:rsid w:val="00F25FC9"/>
    <w:rsid w:val="00F271E0"/>
    <w:rsid w:val="00F30559"/>
    <w:rsid w:val="00F3291C"/>
    <w:rsid w:val="00F33242"/>
    <w:rsid w:val="00F41603"/>
    <w:rsid w:val="00F4251F"/>
    <w:rsid w:val="00F4257A"/>
    <w:rsid w:val="00F43D11"/>
    <w:rsid w:val="00F4477D"/>
    <w:rsid w:val="00F44C82"/>
    <w:rsid w:val="00F4610E"/>
    <w:rsid w:val="00F520F3"/>
    <w:rsid w:val="00F529A9"/>
    <w:rsid w:val="00F531D7"/>
    <w:rsid w:val="00F54159"/>
    <w:rsid w:val="00F54390"/>
    <w:rsid w:val="00F5512A"/>
    <w:rsid w:val="00F579A5"/>
    <w:rsid w:val="00F57E37"/>
    <w:rsid w:val="00F6109F"/>
    <w:rsid w:val="00F6138B"/>
    <w:rsid w:val="00F64C8D"/>
    <w:rsid w:val="00F65E96"/>
    <w:rsid w:val="00F664E3"/>
    <w:rsid w:val="00F667CF"/>
    <w:rsid w:val="00F66F36"/>
    <w:rsid w:val="00F70CC1"/>
    <w:rsid w:val="00F740E5"/>
    <w:rsid w:val="00F77720"/>
    <w:rsid w:val="00F77C31"/>
    <w:rsid w:val="00F81FA0"/>
    <w:rsid w:val="00F82334"/>
    <w:rsid w:val="00F8260B"/>
    <w:rsid w:val="00F83472"/>
    <w:rsid w:val="00F837D1"/>
    <w:rsid w:val="00F83944"/>
    <w:rsid w:val="00F85CCA"/>
    <w:rsid w:val="00F85FCB"/>
    <w:rsid w:val="00F8714F"/>
    <w:rsid w:val="00F87F70"/>
    <w:rsid w:val="00F917A3"/>
    <w:rsid w:val="00F935AF"/>
    <w:rsid w:val="00F95354"/>
    <w:rsid w:val="00F96521"/>
    <w:rsid w:val="00FA0AA7"/>
    <w:rsid w:val="00FA13BF"/>
    <w:rsid w:val="00FA13E9"/>
    <w:rsid w:val="00FA29CE"/>
    <w:rsid w:val="00FA34B8"/>
    <w:rsid w:val="00FA3F45"/>
    <w:rsid w:val="00FA4E74"/>
    <w:rsid w:val="00FA6925"/>
    <w:rsid w:val="00FA715F"/>
    <w:rsid w:val="00FA77EE"/>
    <w:rsid w:val="00FB2299"/>
    <w:rsid w:val="00FB3ECB"/>
    <w:rsid w:val="00FB6B8B"/>
    <w:rsid w:val="00FC1AB0"/>
    <w:rsid w:val="00FC1CF9"/>
    <w:rsid w:val="00FC2957"/>
    <w:rsid w:val="00FC2ADB"/>
    <w:rsid w:val="00FC4832"/>
    <w:rsid w:val="00FC5111"/>
    <w:rsid w:val="00FC5254"/>
    <w:rsid w:val="00FC6CDF"/>
    <w:rsid w:val="00FC7189"/>
    <w:rsid w:val="00FC7917"/>
    <w:rsid w:val="00FD2166"/>
    <w:rsid w:val="00FD2532"/>
    <w:rsid w:val="00FD3C80"/>
    <w:rsid w:val="00FD7362"/>
    <w:rsid w:val="00FD765E"/>
    <w:rsid w:val="00FD7FDC"/>
    <w:rsid w:val="00FE05B6"/>
    <w:rsid w:val="00FE27C7"/>
    <w:rsid w:val="00FE6661"/>
    <w:rsid w:val="00FE7AAC"/>
    <w:rsid w:val="00FF0813"/>
    <w:rsid w:val="00FF0A56"/>
    <w:rsid w:val="00FF1825"/>
    <w:rsid w:val="00FF1DD2"/>
    <w:rsid w:val="00FF33EA"/>
    <w:rsid w:val="00FF388B"/>
    <w:rsid w:val="00FF58BD"/>
    <w:rsid w:val="00FF5B53"/>
    <w:rsid w:val="00FF5F27"/>
    <w:rsid w:val="00FF7258"/>
    <w:rsid w:val="00FF7860"/>
    <w:rsid w:val="00FF7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143D9"/>
    <w:rPr>
      <w:sz w:val="40"/>
      <w:szCs w:val="40"/>
    </w:rPr>
  </w:style>
  <w:style w:type="paragraph" w:styleId="1">
    <w:name w:val="heading 1"/>
    <w:basedOn w:val="a0"/>
    <w:next w:val="a0"/>
    <w:link w:val="10"/>
    <w:uiPriority w:val="99"/>
    <w:qFormat/>
    <w:locked/>
    <w:rsid w:val="00AF6FAD"/>
    <w:pPr>
      <w:keepNext/>
      <w:spacing w:before="240" w:after="60"/>
      <w:outlineLvl w:val="0"/>
    </w:pPr>
    <w:rPr>
      <w:rFonts w:ascii="Cambria" w:hAnsi="Cambria" w:cs="Cambria"/>
      <w:b/>
      <w:bCs/>
      <w:kern w:val="32"/>
      <w:sz w:val="32"/>
      <w:szCs w:val="32"/>
    </w:rPr>
  </w:style>
  <w:style w:type="paragraph" w:styleId="2">
    <w:name w:val="heading 2"/>
    <w:basedOn w:val="a0"/>
    <w:next w:val="a0"/>
    <w:link w:val="20"/>
    <w:uiPriority w:val="99"/>
    <w:qFormat/>
    <w:rsid w:val="00D8493C"/>
    <w:pPr>
      <w:keepNext/>
      <w:spacing w:before="240" w:after="60" w:line="276" w:lineRule="auto"/>
      <w:outlineLvl w:val="1"/>
    </w:pPr>
    <w:rPr>
      <w:rFonts w:ascii="Arial" w:hAnsi="Arial" w:cs="Arial"/>
      <w:b/>
      <w:bCs/>
      <w:i/>
      <w:i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B732A"/>
    <w:rPr>
      <w:rFonts w:ascii="Cambria" w:hAnsi="Cambria" w:cs="Cambria"/>
      <w:b/>
      <w:bCs/>
      <w:kern w:val="32"/>
      <w:sz w:val="32"/>
      <w:szCs w:val="32"/>
    </w:rPr>
  </w:style>
  <w:style w:type="character" w:customStyle="1" w:styleId="20">
    <w:name w:val="Заголовок 2 Знак"/>
    <w:basedOn w:val="a1"/>
    <w:link w:val="2"/>
    <w:uiPriority w:val="99"/>
    <w:locked/>
    <w:rsid w:val="00D8493C"/>
    <w:rPr>
      <w:rFonts w:ascii="Arial" w:hAnsi="Arial" w:cs="Arial"/>
      <w:b/>
      <w:bCs/>
      <w:i/>
      <w:iCs/>
      <w:sz w:val="28"/>
      <w:szCs w:val="28"/>
      <w:lang w:eastAsia="en-US"/>
    </w:rPr>
  </w:style>
  <w:style w:type="paragraph" w:styleId="a4">
    <w:name w:val="caption"/>
    <w:basedOn w:val="a0"/>
    <w:next w:val="a0"/>
    <w:uiPriority w:val="99"/>
    <w:qFormat/>
    <w:rsid w:val="002C22AE"/>
    <w:pPr>
      <w:framePr w:w="9905" w:h="2957" w:hSpace="181" w:wrap="auto" w:vAnchor="text" w:hAnchor="page" w:x="1152" w:y="829"/>
      <w:jc w:val="center"/>
    </w:pPr>
    <w:rPr>
      <w:b/>
      <w:bCs/>
      <w:sz w:val="34"/>
      <w:szCs w:val="34"/>
      <w:lang w:eastAsia="en-US"/>
    </w:rPr>
  </w:style>
  <w:style w:type="character" w:styleId="a5">
    <w:name w:val="Hyperlink"/>
    <w:basedOn w:val="a1"/>
    <w:uiPriority w:val="99"/>
    <w:rsid w:val="002C22AE"/>
    <w:rPr>
      <w:color w:val="0000FF"/>
      <w:u w:val="single"/>
    </w:rPr>
  </w:style>
  <w:style w:type="paragraph" w:styleId="a6">
    <w:name w:val="Balloon Text"/>
    <w:basedOn w:val="a0"/>
    <w:link w:val="a7"/>
    <w:uiPriority w:val="99"/>
    <w:semiHidden/>
    <w:rsid w:val="002C22AE"/>
    <w:rPr>
      <w:sz w:val="2"/>
      <w:szCs w:val="2"/>
    </w:rPr>
  </w:style>
  <w:style w:type="character" w:customStyle="1" w:styleId="a7">
    <w:name w:val="Текст выноски Знак"/>
    <w:basedOn w:val="a1"/>
    <w:link w:val="a6"/>
    <w:uiPriority w:val="99"/>
    <w:semiHidden/>
    <w:locked/>
    <w:rsid w:val="004D58DE"/>
    <w:rPr>
      <w:sz w:val="2"/>
      <w:szCs w:val="2"/>
    </w:rPr>
  </w:style>
  <w:style w:type="paragraph" w:styleId="a8">
    <w:name w:val="header"/>
    <w:basedOn w:val="a0"/>
    <w:link w:val="a9"/>
    <w:uiPriority w:val="99"/>
    <w:rsid w:val="003E3321"/>
    <w:pPr>
      <w:tabs>
        <w:tab w:val="center" w:pos="4677"/>
        <w:tab w:val="right" w:pos="9355"/>
      </w:tabs>
    </w:pPr>
  </w:style>
  <w:style w:type="character" w:customStyle="1" w:styleId="a9">
    <w:name w:val="Верхний колонтитул Знак"/>
    <w:basedOn w:val="a1"/>
    <w:link w:val="a8"/>
    <w:uiPriority w:val="99"/>
    <w:semiHidden/>
    <w:locked/>
    <w:rsid w:val="004D58DE"/>
    <w:rPr>
      <w:sz w:val="40"/>
      <w:szCs w:val="40"/>
    </w:rPr>
  </w:style>
  <w:style w:type="paragraph" w:styleId="aa">
    <w:name w:val="footer"/>
    <w:basedOn w:val="a0"/>
    <w:link w:val="ab"/>
    <w:uiPriority w:val="99"/>
    <w:rsid w:val="003E3321"/>
    <w:pPr>
      <w:tabs>
        <w:tab w:val="center" w:pos="4677"/>
        <w:tab w:val="right" w:pos="9355"/>
      </w:tabs>
    </w:pPr>
  </w:style>
  <w:style w:type="character" w:customStyle="1" w:styleId="ab">
    <w:name w:val="Нижний колонтитул Знак"/>
    <w:basedOn w:val="a1"/>
    <w:link w:val="aa"/>
    <w:uiPriority w:val="99"/>
    <w:semiHidden/>
    <w:locked/>
    <w:rsid w:val="004D58DE"/>
    <w:rPr>
      <w:sz w:val="40"/>
      <w:szCs w:val="40"/>
    </w:rPr>
  </w:style>
  <w:style w:type="paragraph" w:styleId="ac">
    <w:name w:val="Body Text"/>
    <w:basedOn w:val="a0"/>
    <w:link w:val="ad"/>
    <w:uiPriority w:val="99"/>
    <w:rsid w:val="003F433E"/>
    <w:pPr>
      <w:suppressAutoHyphens/>
      <w:jc w:val="both"/>
    </w:pPr>
    <w:rPr>
      <w:sz w:val="28"/>
      <w:szCs w:val="28"/>
      <w:lang w:eastAsia="ar-SA"/>
    </w:rPr>
  </w:style>
  <w:style w:type="character" w:customStyle="1" w:styleId="ad">
    <w:name w:val="Основной текст Знак"/>
    <w:basedOn w:val="a1"/>
    <w:link w:val="ac"/>
    <w:uiPriority w:val="99"/>
    <w:locked/>
    <w:rsid w:val="003F433E"/>
    <w:rPr>
      <w:sz w:val="28"/>
      <w:szCs w:val="28"/>
      <w:lang w:val="ru-RU" w:eastAsia="ar-SA" w:bidi="ar-SA"/>
    </w:rPr>
  </w:style>
  <w:style w:type="paragraph" w:customStyle="1" w:styleId="11">
    <w:name w:val="Знак Знак1"/>
    <w:basedOn w:val="a0"/>
    <w:uiPriority w:val="99"/>
    <w:rsid w:val="003F433E"/>
    <w:pPr>
      <w:widowControl w:val="0"/>
      <w:adjustRightInd w:val="0"/>
      <w:spacing w:after="160" w:line="240" w:lineRule="exact"/>
      <w:jc w:val="right"/>
    </w:pPr>
    <w:rPr>
      <w:sz w:val="20"/>
      <w:szCs w:val="20"/>
      <w:lang w:val="en-GB" w:eastAsia="en-US"/>
    </w:rPr>
  </w:style>
  <w:style w:type="character" w:customStyle="1" w:styleId="FontStyle14">
    <w:name w:val="Font Style14"/>
    <w:uiPriority w:val="99"/>
    <w:rsid w:val="003F433E"/>
    <w:rPr>
      <w:rFonts w:ascii="Times New Roman" w:hAnsi="Times New Roman" w:cs="Times New Roman"/>
      <w:sz w:val="26"/>
      <w:szCs w:val="26"/>
    </w:rPr>
  </w:style>
  <w:style w:type="paragraph" w:customStyle="1" w:styleId="Style7">
    <w:name w:val="Style7"/>
    <w:basedOn w:val="a0"/>
    <w:uiPriority w:val="99"/>
    <w:rsid w:val="003F433E"/>
    <w:pPr>
      <w:widowControl w:val="0"/>
      <w:autoSpaceDE w:val="0"/>
      <w:autoSpaceDN w:val="0"/>
      <w:adjustRightInd w:val="0"/>
    </w:pPr>
    <w:rPr>
      <w:sz w:val="24"/>
      <w:szCs w:val="24"/>
    </w:rPr>
  </w:style>
  <w:style w:type="character" w:styleId="ae">
    <w:name w:val="page number"/>
    <w:basedOn w:val="a1"/>
    <w:uiPriority w:val="99"/>
    <w:rsid w:val="00C57A3B"/>
  </w:style>
  <w:style w:type="paragraph" w:styleId="af">
    <w:name w:val="List Paragraph"/>
    <w:basedOn w:val="a0"/>
    <w:uiPriority w:val="99"/>
    <w:qFormat/>
    <w:rsid w:val="008A5356"/>
    <w:pPr>
      <w:ind w:left="720"/>
    </w:pPr>
  </w:style>
  <w:style w:type="character" w:customStyle="1" w:styleId="iceouttxt4">
    <w:name w:val="iceouttxt4"/>
    <w:basedOn w:val="a1"/>
    <w:uiPriority w:val="99"/>
    <w:rsid w:val="00D8493C"/>
  </w:style>
  <w:style w:type="character" w:customStyle="1" w:styleId="af0">
    <w:name w:val="Текст ТД Знак"/>
    <w:link w:val="a"/>
    <w:uiPriority w:val="99"/>
    <w:locked/>
    <w:rsid w:val="00595B99"/>
    <w:rPr>
      <w:sz w:val="24"/>
      <w:szCs w:val="24"/>
      <w:lang w:eastAsia="en-US"/>
    </w:rPr>
  </w:style>
  <w:style w:type="paragraph" w:customStyle="1" w:styleId="a">
    <w:name w:val="Текст ТД"/>
    <w:basedOn w:val="a0"/>
    <w:link w:val="af0"/>
    <w:uiPriority w:val="99"/>
    <w:rsid w:val="00595B99"/>
    <w:pPr>
      <w:numPr>
        <w:numId w:val="3"/>
      </w:numPr>
      <w:autoSpaceDE w:val="0"/>
      <w:autoSpaceDN w:val="0"/>
      <w:adjustRightInd w:val="0"/>
      <w:spacing w:after="200"/>
      <w:jc w:val="both"/>
    </w:pPr>
    <w:rPr>
      <w:sz w:val="24"/>
      <w:szCs w:val="24"/>
      <w:lang w:eastAsia="en-US"/>
    </w:rPr>
  </w:style>
  <w:style w:type="paragraph" w:customStyle="1" w:styleId="21">
    <w:name w:val="Знак Знак2 Знак"/>
    <w:basedOn w:val="a0"/>
    <w:uiPriority w:val="99"/>
    <w:rsid w:val="001271FE"/>
    <w:pPr>
      <w:widowControl w:val="0"/>
      <w:adjustRightInd w:val="0"/>
      <w:spacing w:after="160" w:line="240" w:lineRule="exact"/>
      <w:jc w:val="right"/>
    </w:pPr>
    <w:rPr>
      <w:sz w:val="20"/>
      <w:szCs w:val="20"/>
      <w:lang w:val="en-GB" w:eastAsia="en-US"/>
    </w:rPr>
  </w:style>
  <w:style w:type="paragraph" w:customStyle="1" w:styleId="af1">
    <w:name w:val="Знак Знак"/>
    <w:basedOn w:val="a0"/>
    <w:uiPriority w:val="99"/>
    <w:rsid w:val="00AB1B3D"/>
    <w:pPr>
      <w:widowControl w:val="0"/>
      <w:adjustRightInd w:val="0"/>
      <w:spacing w:after="160" w:line="240" w:lineRule="exact"/>
      <w:jc w:val="right"/>
    </w:pPr>
    <w:rPr>
      <w:sz w:val="20"/>
      <w:szCs w:val="20"/>
      <w:lang w:val="en-GB" w:eastAsia="en-US"/>
    </w:rPr>
  </w:style>
  <w:style w:type="paragraph" w:styleId="af2">
    <w:name w:val="No Spacing"/>
    <w:uiPriority w:val="99"/>
    <w:qFormat/>
    <w:rsid w:val="00AF6FAD"/>
    <w:rPr>
      <w:sz w:val="28"/>
      <w:szCs w:val="28"/>
      <w:lang w:eastAsia="en-US"/>
    </w:rPr>
  </w:style>
  <w:style w:type="character" w:customStyle="1" w:styleId="af3">
    <w:name w:val="Основной текст_"/>
    <w:link w:val="3"/>
    <w:uiPriority w:val="99"/>
    <w:locked/>
    <w:rsid w:val="00092EDD"/>
    <w:rPr>
      <w:sz w:val="27"/>
      <w:szCs w:val="27"/>
      <w:shd w:val="clear" w:color="auto" w:fill="FFFFFF"/>
    </w:rPr>
  </w:style>
  <w:style w:type="paragraph" w:customStyle="1" w:styleId="3">
    <w:name w:val="Основной текст3"/>
    <w:basedOn w:val="a0"/>
    <w:link w:val="af3"/>
    <w:uiPriority w:val="99"/>
    <w:rsid w:val="00092EDD"/>
    <w:pPr>
      <w:widowControl w:val="0"/>
      <w:shd w:val="clear" w:color="auto" w:fill="FFFFFF"/>
      <w:spacing w:line="240" w:lineRule="atLeast"/>
      <w:jc w:val="center"/>
    </w:pPr>
    <w:rPr>
      <w:sz w:val="27"/>
      <w:szCs w:val="27"/>
      <w:shd w:val="clear" w:color="auto" w:fill="FFFFFF"/>
    </w:rPr>
  </w:style>
  <w:style w:type="paragraph" w:customStyle="1" w:styleId="110">
    <w:name w:val="Знак Знак11"/>
    <w:basedOn w:val="a0"/>
    <w:uiPriority w:val="99"/>
    <w:rsid w:val="00B7185D"/>
    <w:pPr>
      <w:widowControl w:val="0"/>
      <w:adjustRightInd w:val="0"/>
      <w:spacing w:after="160" w:line="240" w:lineRule="exact"/>
      <w:jc w:val="right"/>
    </w:pPr>
    <w:rPr>
      <w:sz w:val="20"/>
      <w:szCs w:val="20"/>
      <w:lang w:val="en-GB" w:eastAsia="en-US"/>
    </w:rPr>
  </w:style>
  <w:style w:type="paragraph" w:customStyle="1" w:styleId="ConsPlusNonformat">
    <w:name w:val="ConsPlusNonformat"/>
    <w:uiPriority w:val="99"/>
    <w:rsid w:val="00322CE3"/>
    <w:pPr>
      <w:widowControl w:val="0"/>
      <w:autoSpaceDE w:val="0"/>
      <w:autoSpaceDN w:val="0"/>
      <w:adjustRightInd w:val="0"/>
    </w:pPr>
    <w:rPr>
      <w:rFonts w:ascii="Courier New" w:hAnsi="Courier New" w:cs="Courier New"/>
      <w:sz w:val="20"/>
      <w:szCs w:val="20"/>
    </w:rPr>
  </w:style>
  <w:style w:type="paragraph" w:customStyle="1" w:styleId="af4">
    <w:name w:val="Знак Знак Знак Знак Знак Знак"/>
    <w:basedOn w:val="a0"/>
    <w:uiPriority w:val="99"/>
    <w:rsid w:val="007750CC"/>
    <w:pPr>
      <w:widowControl w:val="0"/>
      <w:adjustRightInd w:val="0"/>
      <w:spacing w:after="160" w:line="240" w:lineRule="exact"/>
      <w:jc w:val="right"/>
    </w:pPr>
    <w:rPr>
      <w:sz w:val="20"/>
      <w:szCs w:val="20"/>
      <w:lang w:val="en-GB" w:eastAsia="en-US"/>
    </w:rPr>
  </w:style>
  <w:style w:type="paragraph" w:customStyle="1" w:styleId="12">
    <w:name w:val="Знак Знак Знак Знак Знак Знак1"/>
    <w:basedOn w:val="a0"/>
    <w:uiPriority w:val="99"/>
    <w:rsid w:val="0025226D"/>
    <w:pPr>
      <w:widowControl w:val="0"/>
      <w:adjustRightInd w:val="0"/>
      <w:spacing w:after="160" w:line="240" w:lineRule="exact"/>
      <w:jc w:val="right"/>
    </w:pPr>
    <w:rPr>
      <w:sz w:val="20"/>
      <w:szCs w:val="20"/>
      <w:lang w:val="en-GB" w:eastAsia="en-US"/>
    </w:rPr>
  </w:style>
  <w:style w:type="paragraph" w:customStyle="1" w:styleId="22">
    <w:name w:val="Знак Знак2"/>
    <w:basedOn w:val="a0"/>
    <w:uiPriority w:val="99"/>
    <w:rsid w:val="00F10635"/>
    <w:pPr>
      <w:widowControl w:val="0"/>
      <w:adjustRightInd w:val="0"/>
      <w:spacing w:after="160" w:line="240" w:lineRule="exact"/>
      <w:jc w:val="right"/>
    </w:pPr>
    <w:rPr>
      <w:sz w:val="20"/>
      <w:szCs w:val="20"/>
      <w:lang w:val="en-GB" w:eastAsia="en-US"/>
    </w:rPr>
  </w:style>
  <w:style w:type="character" w:customStyle="1" w:styleId="apple-converted-space">
    <w:name w:val="apple-converted-space"/>
    <w:uiPriority w:val="99"/>
    <w:rsid w:val="00A62CF3"/>
  </w:style>
  <w:style w:type="character" w:customStyle="1" w:styleId="af5">
    <w:name w:val="Гипертекстовая ссылка"/>
    <w:uiPriority w:val="99"/>
    <w:rsid w:val="003E7FD4"/>
    <w:rPr>
      <w:color w:val="auto"/>
    </w:rPr>
  </w:style>
  <w:style w:type="paragraph" w:customStyle="1" w:styleId="ConsPlusNormal">
    <w:name w:val="ConsPlusNormal"/>
    <w:uiPriority w:val="99"/>
    <w:rsid w:val="00CA1443"/>
    <w:pPr>
      <w:autoSpaceDE w:val="0"/>
      <w:autoSpaceDN w:val="0"/>
      <w:adjustRightInd w:val="0"/>
    </w:pPr>
    <w:rPr>
      <w:rFonts w:ascii="Arial" w:hAnsi="Arial" w:cs="Arial"/>
      <w:sz w:val="20"/>
      <w:szCs w:val="20"/>
    </w:rPr>
  </w:style>
  <w:style w:type="paragraph" w:customStyle="1" w:styleId="13">
    <w:name w:val="Обычный1"/>
    <w:uiPriority w:val="99"/>
    <w:rsid w:val="00CA1443"/>
    <w:rPr>
      <w:sz w:val="24"/>
      <w:szCs w:val="24"/>
    </w:rPr>
  </w:style>
  <w:style w:type="paragraph" w:customStyle="1" w:styleId="23">
    <w:name w:val="Знак Знак Знак Знак Знак Знак2"/>
    <w:basedOn w:val="a0"/>
    <w:uiPriority w:val="99"/>
    <w:rsid w:val="00192995"/>
    <w:pPr>
      <w:widowControl w:val="0"/>
      <w:adjustRightInd w:val="0"/>
      <w:spacing w:after="160" w:line="240" w:lineRule="exact"/>
      <w:jc w:val="right"/>
    </w:pPr>
    <w:rPr>
      <w:sz w:val="20"/>
      <w:szCs w:val="20"/>
      <w:lang w:val="en-GB" w:eastAsia="en-US"/>
    </w:rPr>
  </w:style>
  <w:style w:type="paragraph" w:styleId="af6">
    <w:name w:val="Body Text Indent"/>
    <w:basedOn w:val="a0"/>
    <w:link w:val="af7"/>
    <w:uiPriority w:val="99"/>
    <w:rsid w:val="00067A18"/>
    <w:pPr>
      <w:spacing w:after="120"/>
      <w:ind w:left="283"/>
    </w:pPr>
  </w:style>
  <w:style w:type="character" w:customStyle="1" w:styleId="af7">
    <w:name w:val="Основной текст с отступом Знак"/>
    <w:basedOn w:val="a1"/>
    <w:link w:val="af6"/>
    <w:uiPriority w:val="99"/>
    <w:semiHidden/>
    <w:locked/>
    <w:rsid w:val="00685034"/>
    <w:rPr>
      <w:sz w:val="40"/>
      <w:szCs w:val="40"/>
    </w:rPr>
  </w:style>
  <w:style w:type="paragraph" w:customStyle="1" w:styleId="31">
    <w:name w:val="Знак Знак3 Знак Знак Знак Знак1 Знак Знак Знак Знак Знак Знак Знак Знак Знак Знак Знак Знак"/>
    <w:basedOn w:val="a0"/>
    <w:uiPriority w:val="99"/>
    <w:rsid w:val="008F6B43"/>
    <w:pPr>
      <w:spacing w:before="100" w:beforeAutospacing="1" w:after="100" w:afterAutospacing="1"/>
    </w:pPr>
    <w:rPr>
      <w:rFonts w:ascii="Tahoma" w:hAnsi="Tahoma" w:cs="Tahoma"/>
      <w:sz w:val="20"/>
      <w:szCs w:val="20"/>
      <w:lang w:val="en-US" w:eastAsia="en-US"/>
    </w:rPr>
  </w:style>
  <w:style w:type="paragraph" w:customStyle="1" w:styleId="310">
    <w:name w:val="Знак Знак3 Знак Знак Знак Знак1 Знак Знак Знак Знак Знак Знак"/>
    <w:basedOn w:val="a0"/>
    <w:uiPriority w:val="99"/>
    <w:rsid w:val="003B0B40"/>
    <w:pPr>
      <w:spacing w:before="100" w:beforeAutospacing="1" w:after="100" w:afterAutospacing="1"/>
    </w:pPr>
    <w:rPr>
      <w:rFonts w:ascii="Tahoma" w:hAnsi="Tahoma" w:cs="Tahoma"/>
      <w:sz w:val="20"/>
      <w:szCs w:val="20"/>
      <w:lang w:val="en-US" w:eastAsia="en-US"/>
    </w:rPr>
  </w:style>
  <w:style w:type="paragraph" w:customStyle="1" w:styleId="af8">
    <w:name w:val="Комментарий"/>
    <w:basedOn w:val="a0"/>
    <w:next w:val="a0"/>
    <w:uiPriority w:val="99"/>
    <w:rsid w:val="001C7190"/>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9">
    <w:name w:val="Информация об изменениях документа"/>
    <w:basedOn w:val="af8"/>
    <w:next w:val="a0"/>
    <w:uiPriority w:val="99"/>
    <w:rsid w:val="001C719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44520">
      <w:marLeft w:val="0"/>
      <w:marRight w:val="0"/>
      <w:marTop w:val="0"/>
      <w:marBottom w:val="0"/>
      <w:divBdr>
        <w:top w:val="none" w:sz="0" w:space="0" w:color="auto"/>
        <w:left w:val="none" w:sz="0" w:space="0" w:color="auto"/>
        <w:bottom w:val="none" w:sz="0" w:space="0" w:color="auto"/>
        <w:right w:val="none" w:sz="0" w:space="0" w:color="auto"/>
      </w:divBdr>
    </w:div>
    <w:div w:id="676544521">
      <w:marLeft w:val="0"/>
      <w:marRight w:val="0"/>
      <w:marTop w:val="0"/>
      <w:marBottom w:val="0"/>
      <w:divBdr>
        <w:top w:val="none" w:sz="0" w:space="0" w:color="auto"/>
        <w:left w:val="none" w:sz="0" w:space="0" w:color="auto"/>
        <w:bottom w:val="none" w:sz="0" w:space="0" w:color="auto"/>
        <w:right w:val="none" w:sz="0" w:space="0" w:color="auto"/>
      </w:divBdr>
    </w:div>
    <w:div w:id="676544522">
      <w:marLeft w:val="0"/>
      <w:marRight w:val="0"/>
      <w:marTop w:val="0"/>
      <w:marBottom w:val="0"/>
      <w:divBdr>
        <w:top w:val="none" w:sz="0" w:space="0" w:color="auto"/>
        <w:left w:val="none" w:sz="0" w:space="0" w:color="auto"/>
        <w:bottom w:val="none" w:sz="0" w:space="0" w:color="auto"/>
        <w:right w:val="none" w:sz="0" w:space="0" w:color="auto"/>
      </w:divBdr>
    </w:div>
    <w:div w:id="676544523">
      <w:marLeft w:val="0"/>
      <w:marRight w:val="0"/>
      <w:marTop w:val="0"/>
      <w:marBottom w:val="0"/>
      <w:divBdr>
        <w:top w:val="none" w:sz="0" w:space="0" w:color="auto"/>
        <w:left w:val="none" w:sz="0" w:space="0" w:color="auto"/>
        <w:bottom w:val="none" w:sz="0" w:space="0" w:color="auto"/>
        <w:right w:val="none" w:sz="0" w:space="0" w:color="auto"/>
      </w:divBdr>
    </w:div>
    <w:div w:id="676544524">
      <w:marLeft w:val="0"/>
      <w:marRight w:val="0"/>
      <w:marTop w:val="0"/>
      <w:marBottom w:val="0"/>
      <w:divBdr>
        <w:top w:val="none" w:sz="0" w:space="0" w:color="auto"/>
        <w:left w:val="none" w:sz="0" w:space="0" w:color="auto"/>
        <w:bottom w:val="none" w:sz="0" w:space="0" w:color="auto"/>
        <w:right w:val="none" w:sz="0" w:space="0" w:color="auto"/>
      </w:divBdr>
    </w:div>
    <w:div w:id="676544525">
      <w:marLeft w:val="0"/>
      <w:marRight w:val="0"/>
      <w:marTop w:val="0"/>
      <w:marBottom w:val="0"/>
      <w:divBdr>
        <w:top w:val="none" w:sz="0" w:space="0" w:color="auto"/>
        <w:left w:val="none" w:sz="0" w:space="0" w:color="auto"/>
        <w:bottom w:val="none" w:sz="0" w:space="0" w:color="auto"/>
        <w:right w:val="none" w:sz="0" w:space="0" w:color="auto"/>
      </w:divBdr>
    </w:div>
    <w:div w:id="676544526">
      <w:marLeft w:val="0"/>
      <w:marRight w:val="0"/>
      <w:marTop w:val="0"/>
      <w:marBottom w:val="0"/>
      <w:divBdr>
        <w:top w:val="none" w:sz="0" w:space="0" w:color="auto"/>
        <w:left w:val="none" w:sz="0" w:space="0" w:color="auto"/>
        <w:bottom w:val="none" w:sz="0" w:space="0" w:color="auto"/>
        <w:right w:val="none" w:sz="0" w:space="0" w:color="auto"/>
      </w:divBdr>
    </w:div>
    <w:div w:id="676544527">
      <w:marLeft w:val="0"/>
      <w:marRight w:val="0"/>
      <w:marTop w:val="0"/>
      <w:marBottom w:val="0"/>
      <w:divBdr>
        <w:top w:val="none" w:sz="0" w:space="0" w:color="auto"/>
        <w:left w:val="none" w:sz="0" w:space="0" w:color="auto"/>
        <w:bottom w:val="none" w:sz="0" w:space="0" w:color="auto"/>
        <w:right w:val="none" w:sz="0" w:space="0" w:color="auto"/>
      </w:divBdr>
    </w:div>
    <w:div w:id="676544528">
      <w:marLeft w:val="0"/>
      <w:marRight w:val="0"/>
      <w:marTop w:val="0"/>
      <w:marBottom w:val="0"/>
      <w:divBdr>
        <w:top w:val="none" w:sz="0" w:space="0" w:color="auto"/>
        <w:left w:val="none" w:sz="0" w:space="0" w:color="auto"/>
        <w:bottom w:val="none" w:sz="0" w:space="0" w:color="auto"/>
        <w:right w:val="none" w:sz="0" w:space="0" w:color="auto"/>
      </w:divBdr>
    </w:div>
    <w:div w:id="676544529">
      <w:marLeft w:val="0"/>
      <w:marRight w:val="0"/>
      <w:marTop w:val="0"/>
      <w:marBottom w:val="0"/>
      <w:divBdr>
        <w:top w:val="none" w:sz="0" w:space="0" w:color="auto"/>
        <w:left w:val="none" w:sz="0" w:space="0" w:color="auto"/>
        <w:bottom w:val="none" w:sz="0" w:space="0" w:color="auto"/>
        <w:right w:val="none" w:sz="0" w:space="0" w:color="auto"/>
      </w:divBdr>
    </w:div>
    <w:div w:id="6765445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q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2846</TotalTime>
  <Pages>12</Pages>
  <Words>5072</Words>
  <Characters>28914</Characters>
  <Application>Microsoft Office Word</Application>
  <DocSecurity>0</DocSecurity>
  <Lines>240</Lines>
  <Paragraphs>67</Paragraphs>
  <ScaleCrop>false</ScaleCrop>
  <Company>Adm</Company>
  <LinksUpToDate>false</LinksUpToDate>
  <CharactersWithSpaces>33919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Лосев</dc:creator>
  <cp:keywords/>
  <dc:description/>
  <cp:lastModifiedBy>Безрукова Наталья Александровна</cp:lastModifiedBy>
  <cp:revision>109</cp:revision>
  <cp:lastPrinted>2017-11-29T08:54:00Z</cp:lastPrinted>
  <dcterms:created xsi:type="dcterms:W3CDTF">2017-11-14T13:32:00Z</dcterms:created>
  <dcterms:modified xsi:type="dcterms:W3CDTF">2018-04-04T13:26:00Z</dcterms:modified>
</cp:coreProperties>
</file>