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6C4DD8" w:rsidRDefault="006C4DD8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Pr="000756F5" w:rsidRDefault="000756F5" w:rsidP="00825294">
      <w:r>
        <w:t xml:space="preserve">              15.03.2019                                                                                      838</w:t>
      </w:r>
    </w:p>
    <w:p w:rsidR="00825294" w:rsidRDefault="00825294" w:rsidP="00825294">
      <w:pPr>
        <w:rPr>
          <w:lang w:val="en-US"/>
        </w:rPr>
      </w:pPr>
      <w:bookmarkStart w:id="0" w:name="_GoBack"/>
      <w:bookmarkEnd w:id="0"/>
    </w:p>
    <w:p w:rsidR="00825294" w:rsidRDefault="00825294" w:rsidP="00825294">
      <w:pPr>
        <w:rPr>
          <w:lang w:val="en-US"/>
        </w:rPr>
      </w:pPr>
    </w:p>
    <w:p w:rsidR="001C67E4" w:rsidRPr="001C67E4" w:rsidRDefault="001C67E4" w:rsidP="00825294"/>
    <w:p w:rsidR="001C67E4" w:rsidRPr="001C67E4" w:rsidRDefault="001C67E4" w:rsidP="001C67E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b/>
          <w:spacing w:val="-2"/>
          <w:lang w:eastAsia="en-US"/>
        </w:rPr>
      </w:pPr>
      <w:r w:rsidRPr="001C67E4">
        <w:rPr>
          <w:rFonts w:eastAsia="Calibri"/>
          <w:b/>
          <w:spacing w:val="-2"/>
          <w:lang w:eastAsia="en-US"/>
        </w:rPr>
        <w:t>О наделении полномочиями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В целях централизации закупок в соответствии с положениями </w:t>
      </w:r>
      <w:r w:rsidRPr="001C67E4">
        <w:rPr>
          <w:bCs/>
        </w:rPr>
        <w:t>статьи 26</w:t>
      </w:r>
      <w:r w:rsidRPr="001C67E4">
        <w:t xml:space="preserve"> Федерального закона от 5 апреля 2013 года №</w:t>
      </w:r>
      <w:r>
        <w:t>44-ФЗ «</w:t>
      </w:r>
      <w:r w:rsidRPr="001C67E4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1C67E4">
        <w:t xml:space="preserve">, </w:t>
      </w:r>
      <w:hyperlink r:id="rId7" w:history="1">
        <w:r w:rsidRPr="001C67E4">
          <w:rPr>
            <w:bCs/>
          </w:rPr>
          <w:t>Устава</w:t>
        </w:r>
      </w:hyperlink>
      <w:r w:rsidRPr="001C67E4">
        <w:t xml:space="preserve"> городского окр</w:t>
      </w:r>
      <w:r>
        <w:t>уга город Дзержинск, администрация города Дзержинска</w:t>
      </w:r>
    </w:p>
    <w:p w:rsid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67E4">
        <w:rPr>
          <w:b/>
        </w:rPr>
        <w:t>ПОСТАНОВЛЯЕТ: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jc w:val="both"/>
      </w:pPr>
      <w:r w:rsidRPr="001C67E4">
        <w:t>1. Наделить департамент экономического развития и инвестиций полномочиями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 по следующим конкурентным способам определения поставщиков (подрядчиков, исполнителей):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jc w:val="both"/>
      </w:pPr>
      <w:bookmarkStart w:id="1" w:name="sub_11329"/>
      <w:r w:rsidRPr="001C67E4">
        <w:t>- открытый конкурс в электронной форме, конкурс с ограниченным участием в электронной форме, двухэтапный конкурс в электронной форме, аукцион в электронной форме, запрос котировок в электронной форме, запрос предложений в электронной форме.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jc w:val="both"/>
      </w:pPr>
      <w:bookmarkStart w:id="2" w:name="sub_2"/>
      <w:bookmarkEnd w:id="1"/>
      <w:r w:rsidRPr="001C67E4">
        <w:t xml:space="preserve">2. Утвердить прилагаемый </w:t>
      </w:r>
      <w:r w:rsidRPr="001C67E4">
        <w:rPr>
          <w:bCs/>
        </w:rPr>
        <w:t>Порядок</w:t>
      </w:r>
      <w:r w:rsidRPr="001C67E4">
        <w:t xml:space="preserve"> взаимодействия уполномоченного органа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 и муниципальных заказчиков, муниципальных учреждений, муниципальных унитарных предприятий городского округа город Дзержинск.</w:t>
      </w:r>
    </w:p>
    <w:p w:rsidR="001C67E4" w:rsidRDefault="001C67E4" w:rsidP="00282B14">
      <w:pPr>
        <w:widowControl w:val="0"/>
        <w:autoSpaceDE w:val="0"/>
        <w:autoSpaceDN w:val="0"/>
        <w:adjustRightInd w:val="0"/>
        <w:jc w:val="both"/>
      </w:pPr>
      <w:bookmarkStart w:id="3" w:name="sub_3"/>
      <w:bookmarkEnd w:id="2"/>
      <w:r w:rsidRPr="001C67E4">
        <w:t xml:space="preserve">3. Отменить </w:t>
      </w:r>
      <w:r w:rsidRPr="001C67E4">
        <w:rPr>
          <w:bCs/>
        </w:rPr>
        <w:t>постановление</w:t>
      </w:r>
      <w:r w:rsidRPr="001C67E4">
        <w:t xml:space="preserve"> администрации города Дзержинска от 31.03.2014 №</w:t>
      </w:r>
      <w:r>
        <w:t>1168 «</w:t>
      </w:r>
      <w:r w:rsidRPr="001C67E4">
        <w:t xml:space="preserve">О наделении полномочиями на определение поставщиков (подрядчиков, исполнителей) для муниципальных заказчиков, </w:t>
      </w:r>
      <w:r w:rsidRPr="001C67E4">
        <w:lastRenderedPageBreak/>
        <w:t>муниципальных учреждений и муниципальных унитарных предприятий городского округа город Дзерж</w:t>
      </w:r>
      <w:r>
        <w:t>инск»</w:t>
      </w:r>
      <w:r w:rsidRPr="001C67E4">
        <w:t>.</w:t>
      </w:r>
    </w:p>
    <w:p w:rsidR="00E44537" w:rsidRPr="00282B14" w:rsidRDefault="00282B14" w:rsidP="00282B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Pr="00282B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Отменить постановление администрации города Дзержинска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19.05.2014 №</w:t>
      </w:r>
      <w:r w:rsidRPr="00282B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1896 </w:t>
      </w:r>
      <w:r w:rsidR="00E44537" w:rsidRPr="00282B14">
        <w:rPr>
          <w:rFonts w:ascii="Times New Roman" w:hAnsi="Times New Roman" w:cs="Times New Roman"/>
          <w:b w:val="0"/>
          <w:color w:val="auto"/>
          <w:sz w:val="28"/>
          <w:szCs w:val="28"/>
        </w:rPr>
        <w:t>"О внесении изменений в постановление Администрации 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рода Дзержинска от 31.03.2014 №</w:t>
      </w:r>
      <w:r w:rsidR="00E44537" w:rsidRPr="00282B14">
        <w:rPr>
          <w:rFonts w:ascii="Times New Roman" w:hAnsi="Times New Roman" w:cs="Times New Roman"/>
          <w:b w:val="0"/>
          <w:color w:val="auto"/>
          <w:sz w:val="28"/>
          <w:szCs w:val="28"/>
        </w:rPr>
        <w:t>1168"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44537" w:rsidRPr="00E44537" w:rsidRDefault="00282B14" w:rsidP="00282B1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5</w:t>
      </w:r>
      <w:r w:rsidRPr="00282B14">
        <w:t xml:space="preserve">. Отменить </w:t>
      </w:r>
      <w:r w:rsidRPr="00282B14">
        <w:rPr>
          <w:bCs/>
        </w:rPr>
        <w:t>постановление</w:t>
      </w:r>
      <w:r w:rsidRPr="00282B14">
        <w:t xml:space="preserve"> администрации города Дзержинска </w:t>
      </w:r>
      <w:r>
        <w:rPr>
          <w:bCs/>
        </w:rPr>
        <w:t xml:space="preserve">от 25.06.2014 №2515 </w:t>
      </w:r>
      <w:r w:rsidR="00E44537" w:rsidRPr="00E44537">
        <w:rPr>
          <w:bCs/>
        </w:rPr>
        <w:t>"О внесении изменений в постановление Администрации го</w:t>
      </w:r>
      <w:r>
        <w:rPr>
          <w:bCs/>
        </w:rPr>
        <w:t>рода Дзержинска от 31.03.2014 №</w:t>
      </w:r>
      <w:r w:rsidR="00E44537" w:rsidRPr="00E44537">
        <w:rPr>
          <w:bCs/>
        </w:rPr>
        <w:t>1168"</w:t>
      </w:r>
      <w:r>
        <w:rPr>
          <w:bCs/>
        </w:rPr>
        <w:t>.</w:t>
      </w:r>
    </w:p>
    <w:p w:rsidR="00E44537" w:rsidRPr="00E44537" w:rsidRDefault="00282B14" w:rsidP="00282B1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6</w:t>
      </w:r>
      <w:r w:rsidRPr="00282B14">
        <w:t xml:space="preserve">. Отменить </w:t>
      </w:r>
      <w:r w:rsidRPr="00282B14">
        <w:rPr>
          <w:bCs/>
        </w:rPr>
        <w:t>постановление</w:t>
      </w:r>
      <w:r w:rsidRPr="00282B14">
        <w:t xml:space="preserve"> администрации города Дзержинска </w:t>
      </w:r>
      <w:r>
        <w:rPr>
          <w:bCs/>
        </w:rPr>
        <w:t xml:space="preserve">от 24.02.2015 №496 </w:t>
      </w:r>
      <w:r w:rsidR="00E44537" w:rsidRPr="00E44537">
        <w:rPr>
          <w:bCs/>
        </w:rPr>
        <w:t>"О внесении изменений в постановление Администрации го</w:t>
      </w:r>
      <w:r>
        <w:rPr>
          <w:bCs/>
        </w:rPr>
        <w:t>рода Дзержинска от 31.03.2014 №</w:t>
      </w:r>
      <w:r w:rsidR="00E44537" w:rsidRPr="00E44537">
        <w:rPr>
          <w:bCs/>
        </w:rPr>
        <w:t>1168"</w:t>
      </w:r>
      <w:r>
        <w:rPr>
          <w:bCs/>
        </w:rPr>
        <w:t>.</w:t>
      </w:r>
    </w:p>
    <w:p w:rsidR="00E44537" w:rsidRPr="00E44537" w:rsidRDefault="00282B14" w:rsidP="00282B1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7</w:t>
      </w:r>
      <w:r w:rsidRPr="00282B14">
        <w:t xml:space="preserve">. Отменить </w:t>
      </w:r>
      <w:r w:rsidRPr="00282B14">
        <w:rPr>
          <w:bCs/>
        </w:rPr>
        <w:t>постановление</w:t>
      </w:r>
      <w:r w:rsidRPr="00282B14">
        <w:t xml:space="preserve"> администрации города Дзержинска </w:t>
      </w:r>
      <w:r>
        <w:rPr>
          <w:bCs/>
        </w:rPr>
        <w:t xml:space="preserve">от 04.03.2015 №625 </w:t>
      </w:r>
      <w:r w:rsidR="00E44537" w:rsidRPr="00E44537">
        <w:rPr>
          <w:bCs/>
        </w:rPr>
        <w:t>"О внесении изменений в постановление Администрации го</w:t>
      </w:r>
      <w:r>
        <w:rPr>
          <w:bCs/>
        </w:rPr>
        <w:t>рода Дзержинска от 31.03.2014 №</w:t>
      </w:r>
      <w:r w:rsidR="00E44537" w:rsidRPr="00E44537">
        <w:rPr>
          <w:bCs/>
        </w:rPr>
        <w:t>1168"</w:t>
      </w:r>
      <w:r>
        <w:rPr>
          <w:bCs/>
        </w:rPr>
        <w:t>.</w:t>
      </w:r>
    </w:p>
    <w:p w:rsidR="00E44537" w:rsidRPr="00E44537" w:rsidRDefault="00282B14" w:rsidP="00282B1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8</w:t>
      </w:r>
      <w:r w:rsidRPr="00282B14">
        <w:t xml:space="preserve">. Отменить </w:t>
      </w:r>
      <w:r w:rsidRPr="00282B14">
        <w:rPr>
          <w:bCs/>
        </w:rPr>
        <w:t>постановление</w:t>
      </w:r>
      <w:r w:rsidRPr="00282B14">
        <w:t xml:space="preserve"> администрации города Дзержинска </w:t>
      </w:r>
      <w:r>
        <w:rPr>
          <w:bCs/>
        </w:rPr>
        <w:t xml:space="preserve">от 23.12.2016 №4713 </w:t>
      </w:r>
      <w:r w:rsidR="00E44537" w:rsidRPr="00E44537">
        <w:rPr>
          <w:bCs/>
        </w:rPr>
        <w:t>"О внесении изменений в постановление администрации го</w:t>
      </w:r>
      <w:r>
        <w:rPr>
          <w:bCs/>
        </w:rPr>
        <w:t>рода Дзержинска от 31.03.2014 №</w:t>
      </w:r>
      <w:r w:rsidR="00E44537" w:rsidRPr="00E44537">
        <w:rPr>
          <w:bCs/>
        </w:rPr>
        <w:t>1168"</w:t>
      </w:r>
      <w:r>
        <w:rPr>
          <w:bCs/>
        </w:rPr>
        <w:t>.</w:t>
      </w:r>
    </w:p>
    <w:p w:rsidR="00E44537" w:rsidRPr="00E44537" w:rsidRDefault="00282B14" w:rsidP="00282B1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9</w:t>
      </w:r>
      <w:r w:rsidRPr="00282B14">
        <w:t xml:space="preserve">. Отменить </w:t>
      </w:r>
      <w:r w:rsidRPr="00282B14">
        <w:rPr>
          <w:bCs/>
        </w:rPr>
        <w:t>постановление</w:t>
      </w:r>
      <w:r w:rsidRPr="00282B14">
        <w:t xml:space="preserve"> администрации города Дзержинска </w:t>
      </w:r>
      <w:r>
        <w:rPr>
          <w:bCs/>
        </w:rPr>
        <w:t xml:space="preserve"> от 21.11.2018 №4736 </w:t>
      </w:r>
      <w:r w:rsidR="00E44537" w:rsidRPr="00E44537">
        <w:rPr>
          <w:bCs/>
        </w:rPr>
        <w:t>"О внесении изменений в постановление администрации города Дзержинска от 31.</w:t>
      </w:r>
      <w:r>
        <w:rPr>
          <w:bCs/>
        </w:rPr>
        <w:t>03.2014 №</w:t>
      </w:r>
      <w:r w:rsidR="00E44537" w:rsidRPr="00E44537">
        <w:rPr>
          <w:bCs/>
        </w:rPr>
        <w:t>1168"</w:t>
      </w:r>
      <w:r>
        <w:rPr>
          <w:bCs/>
        </w:rPr>
        <w:t>.</w:t>
      </w:r>
    </w:p>
    <w:p w:rsidR="001C67E4" w:rsidRPr="001C67E4" w:rsidRDefault="00282B14" w:rsidP="00282B14">
      <w:pPr>
        <w:widowControl w:val="0"/>
        <w:autoSpaceDE w:val="0"/>
        <w:autoSpaceDN w:val="0"/>
        <w:adjustRightInd w:val="0"/>
        <w:jc w:val="both"/>
      </w:pPr>
      <w:bookmarkStart w:id="4" w:name="sub_4"/>
      <w:bookmarkEnd w:id="3"/>
      <w:r>
        <w:t>10</w:t>
      </w:r>
      <w:r w:rsidR="001C67E4" w:rsidRPr="00282B14">
        <w:t>. Департаменту информационной политики и взаимодействия со средствами</w:t>
      </w:r>
      <w:r w:rsidR="001C67E4" w:rsidRPr="001C67E4">
        <w:t xml:space="preserve"> массовой информации (</w:t>
      </w:r>
      <w:proofErr w:type="spellStart"/>
      <w:r w:rsidR="001C67E4" w:rsidRPr="001C67E4">
        <w:t>М.Е.Первушкиной</w:t>
      </w:r>
      <w:proofErr w:type="spellEnd"/>
      <w:r w:rsidR="001C67E4" w:rsidRPr="001C67E4">
        <w:t xml:space="preserve">) </w:t>
      </w:r>
      <w:r w:rsidR="001C67E4" w:rsidRPr="001C67E4">
        <w:rPr>
          <w:bCs/>
        </w:rPr>
        <w:t>опубликовать</w:t>
      </w:r>
      <w:r w:rsidR="001C67E4" w:rsidRPr="001C67E4">
        <w:t xml:space="preserve"> и </w:t>
      </w:r>
      <w:proofErr w:type="gramStart"/>
      <w:r w:rsidR="001C67E4" w:rsidRPr="001C67E4">
        <w:t>разместить</w:t>
      </w:r>
      <w:proofErr w:type="gramEnd"/>
      <w:r w:rsidR="001C67E4" w:rsidRPr="001C67E4">
        <w:t xml:space="preserve"> настоящее постановление в информационно-телекоммуникационной сети «Интернет» на сайте администрации города. </w:t>
      </w:r>
    </w:p>
    <w:p w:rsidR="001C67E4" w:rsidRPr="001C67E4" w:rsidRDefault="00282B14" w:rsidP="001C67E4">
      <w:pPr>
        <w:widowControl w:val="0"/>
        <w:autoSpaceDE w:val="0"/>
        <w:autoSpaceDN w:val="0"/>
        <w:adjustRightInd w:val="0"/>
        <w:jc w:val="both"/>
      </w:pPr>
      <w:bookmarkStart w:id="5" w:name="sub_5"/>
      <w:bookmarkEnd w:id="4"/>
      <w:r>
        <w:t>11</w:t>
      </w:r>
      <w:r w:rsidR="001C67E4" w:rsidRPr="001C67E4">
        <w:t xml:space="preserve">. Постановление вступает в силу с момента </w:t>
      </w:r>
      <w:r w:rsidR="001C67E4" w:rsidRPr="001C67E4">
        <w:rPr>
          <w:bCs/>
        </w:rPr>
        <w:t>опубликования</w:t>
      </w:r>
      <w:r w:rsidR="001C67E4" w:rsidRPr="001C67E4">
        <w:t>.</w:t>
      </w:r>
    </w:p>
    <w:p w:rsidR="001C67E4" w:rsidRPr="001C67E4" w:rsidRDefault="00282B14" w:rsidP="001C67E4">
      <w:pPr>
        <w:widowControl w:val="0"/>
        <w:autoSpaceDE w:val="0"/>
        <w:autoSpaceDN w:val="0"/>
        <w:adjustRightInd w:val="0"/>
        <w:jc w:val="both"/>
      </w:pPr>
      <w:bookmarkStart w:id="6" w:name="sub_6"/>
      <w:bookmarkEnd w:id="5"/>
      <w:r>
        <w:t>12</w:t>
      </w:r>
      <w:r w:rsidR="001C67E4" w:rsidRPr="001C67E4">
        <w:t xml:space="preserve">. </w:t>
      </w:r>
      <w:proofErr w:type="gramStart"/>
      <w:r w:rsidR="001C67E4" w:rsidRPr="001C67E4">
        <w:t>Контроль за</w:t>
      </w:r>
      <w:proofErr w:type="gramEnd"/>
      <w:r w:rsidR="001C67E4" w:rsidRPr="001C67E4">
        <w:t xml:space="preserve"> исполнением постановления возложить на заместителя главы администрации городского округа </w:t>
      </w:r>
      <w:proofErr w:type="spellStart"/>
      <w:r w:rsidR="001C67E4" w:rsidRPr="001C67E4">
        <w:t>Ю.А.Ашуркову</w:t>
      </w:r>
      <w:proofErr w:type="spellEnd"/>
      <w:r w:rsidR="001C67E4" w:rsidRPr="001C67E4">
        <w:t>.</w:t>
      </w:r>
    </w:p>
    <w:bookmarkEnd w:id="6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9"/>
        <w:gridCol w:w="3213"/>
      </w:tblGrid>
      <w:tr w:rsidR="001C67E4" w:rsidRPr="001C67E4" w:rsidTr="00F9630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C67E4" w:rsidRPr="001C67E4" w:rsidRDefault="001C67E4" w:rsidP="001C67E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67E4">
              <w:rPr>
                <w:b/>
              </w:rPr>
              <w:t>Глава 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C67E4" w:rsidRPr="001C67E4" w:rsidRDefault="001C67E4" w:rsidP="001C67E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proofErr w:type="spellStart"/>
            <w:r w:rsidRPr="001C67E4">
              <w:rPr>
                <w:b/>
              </w:rPr>
              <w:t>И.Н.Носков</w:t>
            </w:r>
            <w:proofErr w:type="spellEnd"/>
          </w:p>
        </w:tc>
      </w:tr>
    </w:tbl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26282F"/>
        </w:rPr>
      </w:pPr>
      <w:bookmarkStart w:id="7" w:name="sub_1000"/>
      <w:r w:rsidRPr="001C67E4">
        <w:rPr>
          <w:b/>
          <w:bCs/>
          <w:color w:val="26282F"/>
        </w:rPr>
        <w:br w:type="page"/>
      </w:r>
      <w:r>
        <w:rPr>
          <w:bCs/>
          <w:color w:val="26282F"/>
        </w:rPr>
        <w:lastRenderedPageBreak/>
        <w:t>УТВЕРЖДЕНО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26282F"/>
        </w:rPr>
      </w:pPr>
      <w:r w:rsidRPr="001C67E4">
        <w:rPr>
          <w:bCs/>
          <w:color w:val="26282F"/>
        </w:rPr>
        <w:t>постановлением администрации города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26282F"/>
        </w:rPr>
      </w:pPr>
      <w:r w:rsidRPr="001C67E4">
        <w:rPr>
          <w:bCs/>
          <w:color w:val="26282F"/>
        </w:rPr>
        <w:t xml:space="preserve">                                                    от_________________№__________</w:t>
      </w:r>
    </w:p>
    <w:p w:rsid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6C2750" w:rsidRPr="001C67E4" w:rsidRDefault="006C2750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C67E4">
        <w:rPr>
          <w:b/>
          <w:bCs/>
        </w:rPr>
        <w:t xml:space="preserve">Порядок </w:t>
      </w:r>
      <w:r w:rsidRPr="001C67E4">
        <w:rPr>
          <w:b/>
          <w:bCs/>
        </w:rPr>
        <w:br/>
        <w:t xml:space="preserve">взаимодействия уполномоченного органа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 и муниципальных заказчиков, муниципальных учреждений, муниципальных унитарных предприятий городского округа город Дзержинск </w:t>
      </w:r>
      <w:r w:rsidRPr="001C67E4">
        <w:rPr>
          <w:b/>
          <w:bCs/>
        </w:rPr>
        <w:br/>
      </w:r>
      <w:bookmarkStart w:id="8" w:name="sub_100"/>
      <w:bookmarkEnd w:id="7"/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C67E4">
        <w:rPr>
          <w:b/>
          <w:bCs/>
        </w:rPr>
        <w:t>I. Общие положения</w:t>
      </w:r>
    </w:p>
    <w:bookmarkEnd w:id="8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1"/>
      <w:r w:rsidRPr="001C67E4">
        <w:t xml:space="preserve">1. </w:t>
      </w:r>
      <w:proofErr w:type="gramStart"/>
      <w:r w:rsidRPr="001C67E4">
        <w:t xml:space="preserve">Настоящий Порядок взаимодействия уполномоченного органа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 и муниципальных заказчиков, муниципальных учреждений и муниципальных унитарных предприятий городского округа город Дзержинск (далее - Порядок) разработан в соответствии с </w:t>
      </w:r>
      <w:r w:rsidRPr="001C67E4">
        <w:rPr>
          <w:bCs/>
        </w:rPr>
        <w:t>Федеральным законом</w:t>
      </w:r>
      <w:r w:rsidRPr="001C67E4">
        <w:t xml:space="preserve"> от 5 апреля 2013 года №</w:t>
      </w:r>
      <w:r w:rsidR="003C3ED8">
        <w:t xml:space="preserve"> 44-ФЗ «</w:t>
      </w:r>
      <w:r w:rsidRPr="001C67E4">
        <w:t>О контрактной системе в сфере закупок товаров, работ, услуг для</w:t>
      </w:r>
      <w:proofErr w:type="gramEnd"/>
      <w:r w:rsidRPr="001C67E4">
        <w:t xml:space="preserve"> обеспечения государственных и муниципальных </w:t>
      </w:r>
      <w:r w:rsidR="003C3ED8">
        <w:t>нужд»</w:t>
      </w:r>
      <w:r w:rsidRPr="001C67E4">
        <w:t xml:space="preserve"> (далее - Закон о контрактной системе).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2"/>
      <w:bookmarkEnd w:id="9"/>
      <w:r w:rsidRPr="001C67E4">
        <w:t xml:space="preserve">2. </w:t>
      </w:r>
      <w:proofErr w:type="gramStart"/>
      <w:r w:rsidRPr="001C67E4">
        <w:t>Настоящий Порядок устанавливает последовательность действий муниципальных заказчиков, муниципальных учреждений и муниципальных унитарных предприятий городского округа город Дзержинск (далее - заказчики) и уполномоченного органа на определение поставщиков (подрядчиков, исполнителей) для муниципальных заказчиков, муниципальных учреждений и муниципальных унитарных предприятий городского округа город Дзержинск (далее - уполномоченный орган) при организации закупок, финансовое обеспечение которых осуществляется за счет средств городского бюджета и иных средств.</w:t>
      </w:r>
      <w:proofErr w:type="gramEnd"/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3"/>
      <w:bookmarkEnd w:id="10"/>
      <w:r w:rsidRPr="001C67E4">
        <w:t xml:space="preserve">3. Для реализации полномочий на определение поставщиков (подрядчиков, исполнителей) уполномоченный орган принимает решение о создании комиссии по осуществлению закупок, определяет ее состав и порядок работы в соответствии с </w:t>
      </w:r>
      <w:r w:rsidRPr="001C67E4">
        <w:rPr>
          <w:bCs/>
        </w:rPr>
        <w:t>Законом</w:t>
      </w:r>
      <w:r w:rsidRPr="001C67E4">
        <w:t xml:space="preserve"> о контрактной системе. В состав комиссии по осуществлению закупок могут быть включены представители заинтересованных заказчиков (по представлению руководителя заказчика).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31"/>
      <w:bookmarkEnd w:id="11"/>
      <w:r w:rsidRPr="001C67E4">
        <w:t xml:space="preserve">4. При проведении совместных конкурсов или аукционов уполномоченный орган выступает организатором совместного конкурса или аукциона в соответствии с требованиями </w:t>
      </w:r>
      <w:r w:rsidRPr="001C67E4">
        <w:rPr>
          <w:bCs/>
        </w:rPr>
        <w:t>Закона</w:t>
      </w:r>
      <w:r w:rsidRPr="001C67E4">
        <w:t xml:space="preserve"> о контрактной системе.</w:t>
      </w:r>
    </w:p>
    <w:bookmarkEnd w:id="12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3" w:name="sub_200"/>
      <w:r w:rsidRPr="001C67E4">
        <w:rPr>
          <w:b/>
          <w:bCs/>
        </w:rPr>
        <w:lastRenderedPageBreak/>
        <w:t>II. Порядок подачи и рассмотрения заявок заказчиков на определение поставщиков (подрядчиков, исполнителей)</w:t>
      </w:r>
    </w:p>
    <w:bookmarkEnd w:id="13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5. Для определения поставщиков (подрядчиков, исполнителей) заказчик представляет в уполномоченный орган заявку на организацию закупки.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2"/>
      <w:r w:rsidRPr="001C67E4">
        <w:t xml:space="preserve">Заявка на организацию закупки направляется в письменной форме в управление муниципального заказа департамента экономического развития и инвестиций администрации города по адресу: г. Дзержинск, </w:t>
      </w:r>
      <w:proofErr w:type="spellStart"/>
      <w:r w:rsidRPr="001C67E4">
        <w:t>пл</w:t>
      </w:r>
      <w:proofErr w:type="gramStart"/>
      <w:r w:rsidRPr="001C67E4">
        <w:t>.Д</w:t>
      </w:r>
      <w:proofErr w:type="gramEnd"/>
      <w:r w:rsidRPr="001C67E4">
        <w:t>зержинского</w:t>
      </w:r>
      <w:proofErr w:type="spellEnd"/>
      <w:r w:rsidRPr="001C67E4">
        <w:t xml:space="preserve">, д. 1, </w:t>
      </w:r>
      <w:proofErr w:type="spellStart"/>
      <w:r w:rsidRPr="001C67E4">
        <w:t>каб</w:t>
      </w:r>
      <w:proofErr w:type="spellEnd"/>
      <w:r w:rsidRPr="001C67E4">
        <w:t>. 60, а также посредством инфор</w:t>
      </w:r>
      <w:r w:rsidR="003C3ED8">
        <w:t>мационно-аналитической системы «</w:t>
      </w:r>
      <w:r w:rsidRPr="001C67E4">
        <w:t>Нижегородская электронная</w:t>
      </w:r>
      <w:r w:rsidR="003C3ED8">
        <w:t xml:space="preserve"> товарно-информационная система»</w:t>
      </w:r>
      <w:r w:rsidRPr="001C67E4">
        <w:t xml:space="preserve"> (д</w:t>
      </w:r>
      <w:r w:rsidR="003C3ED8">
        <w:t>алее - ИАС «НЭТИС»</w:t>
      </w:r>
      <w:r w:rsidRPr="001C67E4">
        <w:t>).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5"/>
      <w:bookmarkEnd w:id="14"/>
      <w:r w:rsidRPr="001C67E4">
        <w:t>6. Формы заявок на организацию закупок утверждаются уполномоченным органом.</w:t>
      </w:r>
    </w:p>
    <w:bookmarkEnd w:id="15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7. Сведения, указанные в заявке на организацию закупки, должны соответствовать плану-графику закупок, формируемому в соответствии с законодательством (далее – план-график)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512"/>
      <w:r w:rsidRPr="001C67E4">
        <w:t xml:space="preserve">8. </w:t>
      </w:r>
      <w:proofErr w:type="gramStart"/>
      <w:r w:rsidRPr="001C67E4">
        <w:t>В случае внесения изменений в план-график срок опубликования извещения о закупке в единой информационной системе в сфере</w:t>
      </w:r>
      <w:proofErr w:type="gramEnd"/>
      <w:r w:rsidRPr="001C67E4">
        <w:t xml:space="preserve"> закупок (далее - ЕИС) исчисляется в соответствии с положениями </w:t>
      </w:r>
      <w:hyperlink r:id="rId8" w:history="1">
        <w:r w:rsidRPr="001C67E4">
          <w:rPr>
            <w:bCs/>
          </w:rPr>
          <w:t>части 14 статьи 21</w:t>
        </w:r>
      </w:hyperlink>
      <w:r w:rsidRPr="001C67E4">
        <w:t xml:space="preserve"> Закона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6"/>
      <w:bookmarkEnd w:id="16"/>
      <w:r w:rsidRPr="001C67E4">
        <w:t>9. В составе заявки на организацию закупки заказчиком представляются: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1) проект контракта и условия его исполнения, которые включают: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61"/>
      <w:bookmarkEnd w:id="17"/>
      <w:r w:rsidRPr="001C67E4">
        <w:t xml:space="preserve">- наименование и описание объекта закупки с учетом требований </w:t>
      </w:r>
      <w:r w:rsidRPr="001C67E4">
        <w:rPr>
          <w:bCs/>
        </w:rPr>
        <w:t>статьи 33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обоснование начальной (максимальной) цены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64"/>
      <w:bookmarkStart w:id="20" w:name="sub_162"/>
      <w:bookmarkEnd w:id="18"/>
      <w:r w:rsidRPr="001C67E4">
        <w:t>- начальную (максимальную) цену контракта, порядок формирования цены контракта, форму, срок и порядок оплаты, источники финансирования закупки;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информацию о валюте, используемой для формирования цены контракта и расчетов с поставщиками (подрядчиками, исполнителями),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bookmarkEnd w:id="19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информацию о количестве и месте доставки товара, являющегося предметом контракта, месте выполнения работы или оказания услуги, </w:t>
      </w:r>
      <w:proofErr w:type="gramStart"/>
      <w:r w:rsidRPr="001C67E4">
        <w:t>являющихся</w:t>
      </w:r>
      <w:proofErr w:type="gramEnd"/>
      <w:r w:rsidRPr="001C67E4">
        <w:t xml:space="preserve"> предметом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63"/>
      <w:bookmarkEnd w:id="20"/>
      <w:r w:rsidRPr="001C67E4">
        <w:t>- сроки поставки товара или завершения работы либо график оказания услуг;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65"/>
      <w:bookmarkEnd w:id="21"/>
      <w:r w:rsidRPr="001C67E4">
        <w:t>- идентификационный код закупки;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66"/>
      <w:bookmarkStart w:id="24" w:name="sub_167"/>
      <w:bookmarkEnd w:id="22"/>
      <w:r w:rsidRPr="001C67E4">
        <w:t>- используемый способ определения поставщика (подрядчика, исполнителя);</w:t>
      </w:r>
    </w:p>
    <w:bookmarkEnd w:id="23"/>
    <w:bookmarkEnd w:id="24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размер обеспечения заявки на участие в закупке, </w:t>
      </w:r>
      <w:bookmarkStart w:id="25" w:name="sub_169"/>
      <w:r w:rsidRPr="001C67E4">
        <w:t>размер обеспечения исполнения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610"/>
      <w:bookmarkEnd w:id="25"/>
      <w:r w:rsidRPr="001C67E4">
        <w:t>- требования к участникам закупки;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lastRenderedPageBreak/>
        <w:t xml:space="preserve">- исчерпывающий перечень документов, которые должны быть представлены участниками закупки в соответствии с </w:t>
      </w:r>
      <w:r w:rsidRPr="001C67E4">
        <w:rPr>
          <w:bCs/>
        </w:rPr>
        <w:t>пунктами 1</w:t>
      </w:r>
      <w:r w:rsidRPr="001C67E4">
        <w:t xml:space="preserve"> и </w:t>
      </w:r>
      <w:r w:rsidRPr="001C67E4">
        <w:rPr>
          <w:bCs/>
        </w:rPr>
        <w:t>2 части 1 статьи 31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611"/>
      <w:bookmarkEnd w:id="26"/>
      <w:r w:rsidRPr="001C67E4">
        <w:t xml:space="preserve">- ограничение участия в определении поставщика (подрядчика, исполнителя), установленное в соответствии с </w:t>
      </w:r>
      <w:r w:rsidRPr="001C67E4">
        <w:rPr>
          <w:bCs/>
        </w:rPr>
        <w:t>Законом</w:t>
      </w:r>
      <w:r w:rsidRPr="001C67E4">
        <w:t xml:space="preserve">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преимущества, предоставляемые в соответствии со </w:t>
      </w:r>
      <w:r w:rsidRPr="001C67E4">
        <w:rPr>
          <w:bCs/>
        </w:rPr>
        <w:t>статьями 28 - 30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1612"/>
      <w:bookmarkEnd w:id="27"/>
      <w:r w:rsidRPr="001C67E4">
        <w:t xml:space="preserve">-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</w:r>
      <w:r w:rsidRPr="001C67E4">
        <w:rPr>
          <w:bCs/>
        </w:rPr>
        <w:t>статьей 14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613"/>
      <w:bookmarkEnd w:id="28"/>
      <w:r w:rsidRPr="001C67E4">
        <w:t xml:space="preserve">- информацию о возможности заказчика изменить условия контракта в соответствии с положениями </w:t>
      </w:r>
      <w:r w:rsidRPr="001C67E4">
        <w:rPr>
          <w:bCs/>
        </w:rPr>
        <w:t>ст. 34</w:t>
      </w:r>
      <w:r w:rsidRPr="001C67E4">
        <w:t xml:space="preserve"> и </w:t>
      </w:r>
      <w:r w:rsidRPr="001C67E4">
        <w:rPr>
          <w:bCs/>
        </w:rPr>
        <w:t>ст. 95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614"/>
      <w:bookmarkEnd w:id="29"/>
      <w:r w:rsidRPr="001C67E4">
        <w:t xml:space="preserve">- критерии оценки заявок участников закупки, величины значимости этих критериев, установленные в соответствии с положениями </w:t>
      </w:r>
      <w:r w:rsidRPr="001C67E4">
        <w:rPr>
          <w:bCs/>
        </w:rPr>
        <w:t>статьи 32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1" w:name="sub_1615"/>
      <w:bookmarkEnd w:id="30"/>
      <w:r w:rsidRPr="001C67E4">
        <w:t>- информацию о контрактной службе, контрактном управляющем, ответственном за заключение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  <w:rPr>
          <w:spacing w:val="-14"/>
        </w:rPr>
      </w:pPr>
      <w:bookmarkStart w:id="32" w:name="sub_1616"/>
      <w:bookmarkEnd w:id="31"/>
      <w:r w:rsidRPr="001C67E4">
        <w:rPr>
          <w:spacing w:val="-14"/>
        </w:rPr>
        <w:t>- информацию о возможности одностороннего отказа от исполнения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3" w:name="sub_1617"/>
      <w:bookmarkEnd w:id="32"/>
      <w:r w:rsidRPr="001C67E4">
        <w:t xml:space="preserve">- информацию о возможности заказчика заключить контракты, указанные в </w:t>
      </w:r>
      <w:r w:rsidRPr="001C67E4">
        <w:rPr>
          <w:bCs/>
        </w:rPr>
        <w:t>части 10 статьи 34</w:t>
      </w:r>
      <w:r w:rsidRPr="001C67E4">
        <w:t xml:space="preserve"> Закона о контрактной системе, с несколькими участниками закупки;</w:t>
      </w:r>
    </w:p>
    <w:bookmarkEnd w:id="33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2) Сведения об объеме финансового обеспечения, согласованные департаментом финансов администрации города по форме Приложений 1, 2 к настоящему Порядку;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3) Согласование совершения заказчиком сделки/крупной сделки с собственником имущества, оформленное в соответствии с действующим законодательством.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4" w:name="sub_17"/>
      <w:r w:rsidRPr="001C67E4">
        <w:t xml:space="preserve">10. </w:t>
      </w:r>
      <w:proofErr w:type="gramStart"/>
      <w:r w:rsidRPr="001C67E4">
        <w:t>К заявке на организацию закупки в целях определения подрядчика на выполнение работ по проектированию</w:t>
      </w:r>
      <w:proofErr w:type="gramEnd"/>
      <w:r w:rsidRPr="001C67E4">
        <w:t xml:space="preserve">, строительству, реконструкции, капитальному ремонту объектов капитального строительства должна быть приложена проектно-сметная (или сметная) и иная разрешительная документация, согласованная в установленном законодательством порядке. 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18"/>
      <w:bookmarkEnd w:id="34"/>
      <w:r w:rsidRPr="001C67E4">
        <w:t>11. В случае закупки офисной и вычислительной техники, программного обеспечения требования к товару (техническое задание) должны быть согласованы:</w:t>
      </w:r>
    </w:p>
    <w:bookmarkEnd w:id="35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1C67E4">
        <w:t>- учреждениями, подведомственными департаменту образования администрации города, – с профильным специалистом департамента образовани</w:t>
      </w:r>
      <w:r w:rsidR="003C3ED8">
        <w:t>я администрации города или МКУ «</w:t>
      </w:r>
      <w:r w:rsidRPr="001C67E4">
        <w:t>Централизованная бухгалте</w:t>
      </w:r>
      <w:r w:rsidR="003C3ED8">
        <w:t>рия образовательных  учреждений»</w:t>
      </w:r>
      <w:r w:rsidRPr="001C67E4">
        <w:t>;</w:t>
      </w:r>
      <w:proofErr w:type="gramEnd"/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учреждениями, подведомственными департаменту культуры, спорта, молодежной и социальной политики администрации города, – с профильным специалистом департамента культуры, спорта, молодежной и социальной политик</w:t>
      </w:r>
      <w:r w:rsidR="003C3ED8">
        <w:t>и администрации города или МКУ «</w:t>
      </w:r>
      <w:r w:rsidRPr="001C67E4">
        <w:t>Централизованная бухгалтерия учреждений молодежи, культуры</w:t>
      </w:r>
      <w:r w:rsidR="003C3ED8">
        <w:t>, физкультуры и спорта»</w:t>
      </w:r>
      <w:r w:rsidRPr="001C67E4">
        <w:t>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остальными заказчиками – с </w:t>
      </w:r>
      <w:r w:rsidR="003D435C">
        <w:t>департаментом</w:t>
      </w:r>
      <w:r w:rsidRPr="001C67E4">
        <w:t xml:space="preserve"> информационной </w:t>
      </w:r>
      <w:r w:rsidRPr="001C67E4">
        <w:lastRenderedPageBreak/>
        <w:t>политики и взаимодействия со средствами массовой информации администрации города.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19"/>
      <w:r w:rsidRPr="001C67E4">
        <w:t>12. Начальная (максимальная) цена контракта формируется заказчиком в порядке, установленном действующим законодательством. Обоснование и расчет начальной (максимальной) цены контракта утверждаются руководителем Заказчика.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7" w:name="sub_110"/>
      <w:bookmarkEnd w:id="36"/>
      <w:r w:rsidRPr="001C67E4">
        <w:t>13. Заказчик обязан подавать заявку на организацию закупки на каждый предмет контракта отдельно.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14. Уполномоченный орган рассматривает заявку на организацию закупки в течение 5 рабочих дней после даты регистрации заявки.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Заявки заказчиков на организацию закупки, поступившие до 15 часов, регистрируются текущим днем, заявки заказчиков, поступившие после 15 часов, регистрируются на следующий рабочий день.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15. Заявка на организацию закупки, запланированной к опубликованию в текущем месяце, должна быть представлена в уполномоченный орган и зарегистрирована не позднее 20 числа текущего месяца.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8" w:name="sub_111"/>
      <w:bookmarkEnd w:id="37"/>
      <w:r w:rsidRPr="001C67E4">
        <w:t>16. По истечении срока, указанного в пункте 14 настоящего Порядка, по итогам рассмотрения заявки заказчика на организацию закупки уполномоченный орган принимает одно из следующих решений:</w:t>
      </w:r>
    </w:p>
    <w:bookmarkEnd w:id="38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отказывает в принятии заявки на организацию закупки в работу по основаниям, предусмотренным </w:t>
      </w:r>
      <w:r w:rsidRPr="001C67E4">
        <w:rPr>
          <w:bCs/>
        </w:rPr>
        <w:t>пунктом</w:t>
      </w:r>
      <w:r w:rsidRPr="001C67E4">
        <w:t xml:space="preserve"> 17 настоящего Порядка;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1C67E4">
        <w:t>- приостанавливает рассмотрение заявки на организацию закупки в случае наличия замечаний, а также необходимости направления запросов в уполномоченные органы власти, учреждения, организации (срок рассмотрения в этом случае продлевается на срок не более 10 рабочих дней);</w:t>
      </w:r>
      <w:proofErr w:type="gramEnd"/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принимает в работу заявку на организацию закупки и организует проведение конкурса, аукциона, запроса котировок, запроса предложений в соответствии с настоящим Порядком.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39" w:name="sub_112"/>
      <w:r w:rsidRPr="001C67E4">
        <w:t>17. Основаниями для отказа в принятии заявки на организацию закупки в работу и в проведении конкурса, аукциона, запроса котировок, запроса предложений являются: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1) несоответствие заявки на организацию закупки форме, утвержденной уполномоченным органом, в том числе по содержанию;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0" w:name="sub_1123"/>
      <w:r w:rsidRPr="001C67E4">
        <w:t xml:space="preserve">2) непредставление, представление не в полном объеме информации </w:t>
      </w:r>
      <w:r w:rsidR="007A1FF8">
        <w:t>и документов, указанных в пунктах</w:t>
      </w:r>
      <w:r w:rsidRPr="001C67E4">
        <w:t xml:space="preserve"> 9</w:t>
      </w:r>
      <w:r w:rsidR="007A1FF8">
        <w:t>,10</w:t>
      </w:r>
      <w:r w:rsidRPr="001C67E4">
        <w:t xml:space="preserve"> настоящего Порядка;</w:t>
      </w:r>
    </w:p>
    <w:bookmarkEnd w:id="40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3) отсутствие закупки в плане-графике;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08"/>
        <w:jc w:val="both"/>
      </w:pPr>
      <w:bookmarkStart w:id="41" w:name="sub_1126"/>
      <w:bookmarkStart w:id="42" w:name="sub_1124"/>
      <w:bookmarkEnd w:id="39"/>
      <w:r w:rsidRPr="001C67E4">
        <w:t>4) принятие решения о способе определения поставщика (подрядчика, исполнителя) с нарушением действующего законодательства;</w:t>
      </w:r>
    </w:p>
    <w:bookmarkEnd w:id="41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5) несоответствие сведений, указанных в заявке, информации, отра</w:t>
      </w:r>
      <w:r w:rsidR="002C58C9">
        <w:t>женной в плане-графике</w:t>
      </w:r>
      <w:r w:rsidRPr="001C67E4">
        <w:t>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3" w:name="sub_113"/>
      <w:bookmarkEnd w:id="42"/>
      <w:r w:rsidRPr="001C67E4">
        <w:t>6) нарушение сроков, установленных в п.15 настоящего Порядка;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7) отсутствие согласования, предусмотренного п.11 настоящего Порядка.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18. На основании рассмотрения принятых в работу заявок на организацию закупки уполномоченный орган в срок не позднее 15 рабочих дней после дня регистрации заявки заказчика на организацию закупки (за исключением приостановленных заявок):</w:t>
      </w:r>
    </w:p>
    <w:bookmarkEnd w:id="43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lastRenderedPageBreak/>
        <w:t>1) формирует общие условия проведения конкурса, аукциона, запроса котировок, запроса предложений: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требования к участникам закупки;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требование о предоставлении обеспечения заявки на участие в закупке, обеспечения исполнения контракта;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порядок рассмотрения и оценки заявок на участие в закупке, окончательных предложений участников закупки и критерии этой оценки, величины значимости критериев оценки;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4" w:name="sub_11325"/>
      <w:r w:rsidRPr="001C67E4">
        <w:t>- требования к содержанию, составу, форме (по конкурсам в электронной форме, запросам котировок в электронной форме, запросам предложений в электронной форме) заявки на участие в закупке, инструкцию по ее заполнению;</w:t>
      </w:r>
    </w:p>
    <w:bookmarkEnd w:id="44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порядок и срок подачи заявок на участие в закупке, порядок и срок отзыва и изменения заявок на участие в закупке;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порядок и срок предоставления участникам закупок разъяснений положений документации;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5" w:name="sub_11328"/>
      <w:r w:rsidRPr="001C67E4">
        <w:t>- дату и время окончания срока подачи заявок на участие в закупке, дату окончания срока рассмотрения заявок на участие в закупке, дату проведения аукциона;</w:t>
      </w:r>
    </w:p>
    <w:bookmarkEnd w:id="45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преимущества при осуществлении закупок;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6" w:name="sub_1133"/>
      <w:r w:rsidRPr="001C67E4">
        <w:t>2) разрабатывает извещения об осуществлении закупок, документации по закупкам.</w:t>
      </w:r>
    </w:p>
    <w:bookmarkEnd w:id="46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19. Документация (извещение) по закупке утверждается решением уполномоченного органа в части общих условий проведения закупки (в соответствии с </w:t>
      </w:r>
      <w:r w:rsidRPr="001C67E4">
        <w:rPr>
          <w:bCs/>
        </w:rPr>
        <w:t>подпунктом</w:t>
      </w:r>
      <w:r w:rsidRPr="001C67E4">
        <w:t xml:space="preserve"> 1 пункта 18 настоящего Порядка) и решением заказчика в части условий исполнения контракта (в соответствии с подпунктом 1 пункта 9 настоящего Порядка).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7" w:name="sub_300"/>
      <w:r w:rsidRPr="001C67E4">
        <w:rPr>
          <w:b/>
          <w:bCs/>
        </w:rPr>
        <w:t>III. Порядок проведения процедур определения поставщиков (подрядчиков, исполнителей)</w:t>
      </w:r>
    </w:p>
    <w:bookmarkEnd w:id="47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8" w:name="sub_116"/>
      <w:r w:rsidRPr="001C67E4">
        <w:t>20. Уполномоченный орган размещает в ЕИС извещение об осуществлении закупки, а также документацию по закупке не позднее дня, следующего после дня утверждения документации по закупке.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49" w:name="sub_117"/>
      <w:bookmarkEnd w:id="48"/>
      <w:r w:rsidRPr="001C67E4">
        <w:t xml:space="preserve">21. Внесение изменений в извещение и/или документацию по закупке осуществляется уполномоченным органом, на основании запроса участника закупки или на основании решения заказчика в пределах сроков, предусмотренных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bookmarkEnd w:id="49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Изменения, внесенные в извещение и/или документацию по закупке по инициативе заказчика, подлежат утверждению заказчиком.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Изменения, внесенные в извещение и/или документацию по закупке по инициативе уполномоченного органа, подлежат утверждению уполномоченным органом.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lastRenderedPageBreak/>
        <w:t xml:space="preserve">Изменения в извещение и документацию по закупке размещаются на сайте ЕИС уполномоченным органом в сроки, установленные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0" w:name="sub_118"/>
      <w:r w:rsidRPr="001C67E4">
        <w:t>22. Отмена определения поставщика (подрядчика, исполнителя) производится решением уполномоченного органа:</w:t>
      </w:r>
    </w:p>
    <w:bookmarkEnd w:id="50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по собственной инициативе;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- на основании обращения заказчика в соответствии с положениями </w:t>
      </w:r>
      <w:r w:rsidRPr="001C67E4">
        <w:rPr>
          <w:bCs/>
        </w:rPr>
        <w:t>статьи 36</w:t>
      </w:r>
      <w:r w:rsidRPr="001C67E4">
        <w:t xml:space="preserve"> Закона о контрактной системе;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- на основании предписания органа, уполномоченного на осуществление контроля в сфере закупок.</w:t>
      </w:r>
    </w:p>
    <w:p w:rsidR="001C67E4" w:rsidRPr="001C67E4" w:rsidRDefault="006D7796" w:rsidP="001C67E4">
      <w:pPr>
        <w:widowControl w:val="0"/>
        <w:autoSpaceDE w:val="0"/>
        <w:autoSpaceDN w:val="0"/>
        <w:adjustRightInd w:val="0"/>
        <w:ind w:firstLine="720"/>
        <w:jc w:val="both"/>
      </w:pPr>
      <w:r>
        <w:t>Решение</w:t>
      </w:r>
      <w:r w:rsidR="001C67E4" w:rsidRPr="001C67E4">
        <w:t xml:space="preserve"> об отмене определения поставщика (подрядчика, исполнителя) </w:t>
      </w:r>
      <w:r>
        <w:t>утверждается</w:t>
      </w:r>
      <w:r w:rsidR="001C67E4" w:rsidRPr="001C67E4">
        <w:t xml:space="preserve"> и размещается на сайте ЕИС уполномоченным органом в сроки, установленные </w:t>
      </w:r>
      <w:r w:rsidR="001C67E4" w:rsidRPr="001C67E4">
        <w:rPr>
          <w:bCs/>
        </w:rPr>
        <w:t>Законом</w:t>
      </w:r>
      <w:r w:rsidR="001C67E4" w:rsidRPr="001C67E4">
        <w:t xml:space="preserve">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1" w:name="sub_119"/>
      <w:r w:rsidRPr="001C67E4">
        <w:t xml:space="preserve">23. В случае поступления запросов о разъяснении положений документации по закупке разъяснения подготавливаются и размещаются уполномоченным органом на сайте ЕИС в порядке и в сроки, установленные </w:t>
      </w:r>
      <w:hyperlink r:id="rId9" w:history="1">
        <w:r w:rsidRPr="001C67E4">
          <w:rPr>
            <w:bCs/>
          </w:rPr>
          <w:t>Законом</w:t>
        </w:r>
      </w:hyperlink>
      <w:r w:rsidRPr="001C67E4">
        <w:t xml:space="preserve">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2" w:name="sub_120"/>
      <w:bookmarkEnd w:id="51"/>
      <w:r w:rsidRPr="001C67E4">
        <w:t>24. В случае поступления запроса о разъяснении положений документации по закупке в части предмета и условий исполнения контракта, разъяснения подготавливаются заказчиком.</w:t>
      </w:r>
    </w:p>
    <w:bookmarkEnd w:id="52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</w:rPr>
      </w:pPr>
      <w:r w:rsidRPr="001C67E4">
        <w:t xml:space="preserve">Заказчик обязан направить разъяснения в уполномоченный орган не </w:t>
      </w:r>
      <w:r w:rsidRPr="001C67E4">
        <w:rPr>
          <w:spacing w:val="-8"/>
        </w:rPr>
        <w:t>позднее дня, следующего за днем получения запроса от уполномоченного органа.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Направление запроса и ответа на запрос осуществляется посредством факсимильной связи и электронной почты.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3" w:name="sub_123"/>
      <w:r w:rsidRPr="001C67E4">
        <w:t xml:space="preserve">25. Уполномоченный орган организует работу комиссии по осуществлению закупок и обеспечивает ведение комиссией протоколов заседаний, предусмотренных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4" w:name="sub_124"/>
      <w:bookmarkEnd w:id="53"/>
      <w:r w:rsidRPr="001C67E4">
        <w:t xml:space="preserve">26. По итогам проведения заседаний комиссии по осуществлению закупок уполномоченный орган размещает протоколы заседаний комиссии в порядке и в сроки, установленные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5" w:name="sub_125"/>
      <w:bookmarkEnd w:id="54"/>
      <w:r w:rsidRPr="001C67E4">
        <w:t xml:space="preserve">27. Разъяснения результатов закупки по запросам участников закупки представляются уполномоченным органом в порядке и сроки, установленные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bookmarkEnd w:id="55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>28. Прием и возврат денежных сре</w:t>
      </w:r>
      <w:proofErr w:type="gramStart"/>
      <w:r w:rsidRPr="001C67E4">
        <w:t>дств в к</w:t>
      </w:r>
      <w:proofErr w:type="gramEnd"/>
      <w:r w:rsidRPr="001C67E4">
        <w:t>ачестве обеспечения исполнения контракта осуществляется заказчиком.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6" w:name="sub_127"/>
      <w:r w:rsidRPr="001C67E4">
        <w:t xml:space="preserve">29. Процедура заключения контракта, в том числе направление  проекта контракта участнику закупки, с которым заключается контракт, а также внесение сведений о контракте в реестр контрактов осуществляется заказчиком в порядке, предусмотренном </w:t>
      </w:r>
      <w:r w:rsidRPr="001C67E4">
        <w:rPr>
          <w:bCs/>
        </w:rPr>
        <w:t>Законом</w:t>
      </w:r>
      <w:r w:rsidRPr="001C67E4">
        <w:t xml:space="preserve"> о контрактной системе.</w:t>
      </w:r>
    </w:p>
    <w:bookmarkEnd w:id="56"/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r w:rsidRPr="001C67E4">
        <w:t xml:space="preserve">30.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1C67E4">
        <w:t>предквалификационного</w:t>
      </w:r>
      <w:proofErr w:type="spellEnd"/>
      <w:r w:rsidRPr="001C67E4">
        <w:t xml:space="preserve"> отбора участников конкурса, оценки соответствия участников конкурсов дополнительным требованиям уполномоченный орган вправе привлекать экспертов, экспертные организации.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7" w:name="sub_129"/>
      <w:r w:rsidRPr="001C67E4">
        <w:t xml:space="preserve">31. Обеспечение общественного обсуждения закупок осуществляется заказчиком и уполномоченным органом в соответствии с действующим </w:t>
      </w:r>
      <w:r w:rsidRPr="001C67E4">
        <w:lastRenderedPageBreak/>
        <w:t>законодательством.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  <w:bookmarkStart w:id="58" w:name="sub_130"/>
      <w:bookmarkEnd w:id="57"/>
      <w:r w:rsidRPr="001C67E4">
        <w:t>32. Иные права и обязанности по определению поставщиков (подрядчиков, исполнителей) осуществляются уполномоченным органом в соответствии с действующим законодательством.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both"/>
      </w:pPr>
    </w:p>
    <w:p w:rsidR="001C67E4" w:rsidRPr="001C67E4" w:rsidRDefault="001C67E4" w:rsidP="001C67E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</w:t>
      </w:r>
      <w:r w:rsidRPr="001C67E4">
        <w:rPr>
          <w:rFonts w:eastAsia="Calibri"/>
          <w:b/>
          <w:sz w:val="22"/>
          <w:szCs w:val="22"/>
          <w:lang w:eastAsia="en-US"/>
        </w:rPr>
        <w:br w:type="page"/>
      </w:r>
      <w:r w:rsidRPr="001C67E4">
        <w:rPr>
          <w:rFonts w:eastAsia="Calibri"/>
          <w:sz w:val="22"/>
          <w:szCs w:val="22"/>
          <w:lang w:eastAsia="en-US"/>
        </w:rPr>
        <w:lastRenderedPageBreak/>
        <w:t>Приложение 1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к Порядку взаимодействия</w:t>
      </w: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C67E4">
        <w:rPr>
          <w:rFonts w:eastAsia="Calibri"/>
          <w:b/>
          <w:bCs/>
          <w:sz w:val="22"/>
          <w:szCs w:val="22"/>
          <w:lang w:eastAsia="en-US"/>
        </w:rPr>
        <w:t>СВЕДЕНИЯ ОБ ОБЪЕМЕ ФИНАНСОВОГО ОБЕСПЕЧЕНИЯ</w:t>
      </w: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b/>
          <w:bCs/>
          <w:sz w:val="22"/>
          <w:szCs w:val="22"/>
          <w:lang w:eastAsia="en-US"/>
        </w:rPr>
        <w:t>(для Бюджетных и Автономных учреждений)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Заказчик: ____________________________________________________________________________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Предмет закупки: 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Начальная (максимальная) цена контракта: _______________________________________________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Форма, срок и порядок оплаты: _________________________________________________________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_______________________________________________________________________________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Индивидуальный код закупки (ИКЗ) 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Код КВФО __________________________________________________________________________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Планируемый срок начала осуществления закупки 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 xml:space="preserve">Планируемый срок </w:t>
      </w:r>
      <w:proofErr w:type="gramStart"/>
      <w:r w:rsidRPr="001C67E4">
        <w:rPr>
          <w:rFonts w:eastAsia="Calibri"/>
          <w:sz w:val="22"/>
          <w:szCs w:val="22"/>
          <w:lang w:eastAsia="en-US"/>
        </w:rPr>
        <w:t>поставки товара /выполнения работ/оказания услуг</w:t>
      </w:r>
      <w:proofErr w:type="gramEnd"/>
      <w:r w:rsidRPr="001C67E4">
        <w:rPr>
          <w:rFonts w:eastAsia="Calibri"/>
          <w:sz w:val="22"/>
          <w:szCs w:val="22"/>
          <w:lang w:eastAsia="en-US"/>
        </w:rPr>
        <w:t>: 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Срок действия контракта: ______________________________________________________________</w:t>
      </w:r>
    </w:p>
    <w:p w:rsidR="001C67E4" w:rsidRPr="001C67E4" w:rsidRDefault="001C67E4" w:rsidP="001C67E4">
      <w:pPr>
        <w:spacing w:after="120"/>
        <w:jc w:val="center"/>
        <w:rPr>
          <w:rFonts w:eastAsia="Calibri"/>
          <w:b/>
          <w:sz w:val="22"/>
          <w:szCs w:val="22"/>
          <w:lang w:eastAsia="en-US"/>
        </w:rPr>
      </w:pPr>
      <w:r w:rsidRPr="001C67E4">
        <w:rPr>
          <w:rFonts w:eastAsia="Calibri"/>
          <w:b/>
          <w:sz w:val="22"/>
          <w:szCs w:val="22"/>
          <w:lang w:eastAsia="en-US"/>
        </w:rPr>
        <w:t>Остаток сре</w:t>
      </w:r>
      <w:proofErr w:type="gramStart"/>
      <w:r w:rsidRPr="001C67E4">
        <w:rPr>
          <w:rFonts w:eastAsia="Calibri"/>
          <w:b/>
          <w:sz w:val="22"/>
          <w:szCs w:val="22"/>
          <w:lang w:eastAsia="en-US"/>
        </w:rPr>
        <w:t>дств дл</w:t>
      </w:r>
      <w:proofErr w:type="gramEnd"/>
      <w:r w:rsidRPr="001C67E4">
        <w:rPr>
          <w:rFonts w:eastAsia="Calibri"/>
          <w:b/>
          <w:sz w:val="22"/>
          <w:szCs w:val="22"/>
          <w:lang w:eastAsia="en-US"/>
        </w:rPr>
        <w:t>я принятия обязательства</w:t>
      </w:r>
    </w:p>
    <w:tbl>
      <w:tblPr>
        <w:tblW w:w="9636" w:type="dxa"/>
        <w:tblInd w:w="103" w:type="dxa"/>
        <w:tblLook w:val="04A0" w:firstRow="1" w:lastRow="0" w:firstColumn="1" w:lastColumn="0" w:noHBand="0" w:noVBand="1"/>
      </w:tblPr>
      <w:tblGrid>
        <w:gridCol w:w="998"/>
        <w:gridCol w:w="1912"/>
        <w:gridCol w:w="742"/>
        <w:gridCol w:w="1007"/>
        <w:gridCol w:w="2050"/>
        <w:gridCol w:w="1553"/>
        <w:gridCol w:w="1524"/>
      </w:tblGrid>
      <w:tr w:rsidR="001C67E4" w:rsidRPr="001C67E4" w:rsidTr="00F96301">
        <w:trPr>
          <w:trHeight w:val="8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Отраслевой код*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Наименование КОСГУ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Выплаты - План с изменениями 2019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Остаток принятых обязательств по плану 2019 год**</w:t>
            </w:r>
          </w:p>
        </w:tc>
      </w:tr>
      <w:tr w:rsidR="001C67E4" w:rsidRPr="001C67E4" w:rsidTr="00F9630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</w:tr>
      <w:tr w:rsidR="001C67E4" w:rsidRPr="001C67E4" w:rsidTr="00F9630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</w:tr>
      <w:tr w:rsidR="001C67E4" w:rsidRPr="001C67E4" w:rsidTr="00F9630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right"/>
              <w:rPr>
                <w:sz w:val="22"/>
                <w:szCs w:val="22"/>
              </w:rPr>
            </w:pPr>
          </w:p>
        </w:tc>
      </w:tr>
      <w:tr w:rsidR="001C67E4" w:rsidRPr="001C67E4" w:rsidTr="00F9630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59" w:name="RANGE!A19"/>
            <w:r w:rsidRPr="001C67E4">
              <w:rPr>
                <w:b/>
                <w:bCs/>
                <w:sz w:val="22"/>
                <w:szCs w:val="22"/>
              </w:rPr>
              <w:t>Итого</w:t>
            </w:r>
            <w:bookmarkEnd w:id="59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E4" w:rsidRPr="001C67E4" w:rsidRDefault="001C67E4" w:rsidP="001C67E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1C67E4" w:rsidRPr="001C67E4" w:rsidRDefault="001C67E4" w:rsidP="001C67E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1C67E4">
        <w:rPr>
          <w:rFonts w:eastAsia="Calibri"/>
          <w:sz w:val="20"/>
          <w:szCs w:val="20"/>
          <w:lang w:eastAsia="en-US"/>
        </w:rPr>
        <w:t>* Первые десять знаков  - целевая статья расходов (КЦСР)</w:t>
      </w:r>
    </w:p>
    <w:p w:rsidR="001C67E4" w:rsidRPr="001C67E4" w:rsidRDefault="001C67E4" w:rsidP="001C67E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1C67E4">
        <w:rPr>
          <w:rFonts w:eastAsia="Calibri"/>
          <w:sz w:val="20"/>
          <w:szCs w:val="20"/>
          <w:lang w:eastAsia="en-US"/>
        </w:rPr>
        <w:t xml:space="preserve">** Данные в этом столбце заполняются отв. исполнителем департамента финансов. </w:t>
      </w:r>
    </w:p>
    <w:p w:rsidR="001C67E4" w:rsidRPr="001C67E4" w:rsidRDefault="001C67E4" w:rsidP="001C67E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1C67E4">
        <w:rPr>
          <w:rFonts w:eastAsia="Calibri"/>
          <w:sz w:val="20"/>
          <w:szCs w:val="20"/>
          <w:lang w:eastAsia="en-US"/>
        </w:rPr>
        <w:t>В случае принятия решения о заключении контракта на срок более года дополнительно указываются лимиты бюджетных обязательств на последующие годы.</w:t>
      </w:r>
    </w:p>
    <w:p w:rsidR="001C67E4" w:rsidRPr="001C67E4" w:rsidRDefault="001C67E4" w:rsidP="001C67E4">
      <w:pPr>
        <w:spacing w:after="120"/>
        <w:jc w:val="both"/>
        <w:rPr>
          <w:sz w:val="24"/>
          <w:szCs w:val="24"/>
        </w:rPr>
      </w:pPr>
      <w:r w:rsidRPr="001C67E4">
        <w:rPr>
          <w:sz w:val="24"/>
          <w:szCs w:val="24"/>
        </w:rPr>
        <w:t>Руководитель:</w:t>
      </w:r>
    </w:p>
    <w:p w:rsidR="001C67E4" w:rsidRPr="001C67E4" w:rsidRDefault="001C67E4" w:rsidP="001C67E4">
      <w:pPr>
        <w:ind w:right="125"/>
        <w:jc w:val="both"/>
        <w:rPr>
          <w:sz w:val="24"/>
          <w:szCs w:val="24"/>
        </w:rPr>
      </w:pPr>
      <w:r w:rsidRPr="001C67E4">
        <w:rPr>
          <w:sz w:val="24"/>
          <w:szCs w:val="24"/>
        </w:rPr>
        <w:t>_______________________________       _______________             ____________________</w:t>
      </w:r>
    </w:p>
    <w:p w:rsidR="001C67E4" w:rsidRPr="001C67E4" w:rsidRDefault="001C67E4" w:rsidP="001C67E4">
      <w:pPr>
        <w:jc w:val="both"/>
        <w:rPr>
          <w:sz w:val="20"/>
          <w:szCs w:val="20"/>
        </w:rPr>
      </w:pPr>
      <w:r w:rsidRPr="001C67E4">
        <w:rPr>
          <w:sz w:val="20"/>
          <w:szCs w:val="20"/>
        </w:rPr>
        <w:t xml:space="preserve">            (наименование должности)                               (подпись) М.П.                     (расшифровка подписи)</w:t>
      </w:r>
    </w:p>
    <w:p w:rsidR="001C67E4" w:rsidRPr="001C67E4" w:rsidRDefault="001C67E4" w:rsidP="001C67E4">
      <w:pPr>
        <w:spacing w:before="240"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Ответственный исполнитель:</w:t>
      </w:r>
    </w:p>
    <w:p w:rsidR="001C67E4" w:rsidRPr="001C67E4" w:rsidRDefault="001C67E4" w:rsidP="001C67E4">
      <w:pPr>
        <w:rPr>
          <w:sz w:val="22"/>
          <w:szCs w:val="22"/>
        </w:rPr>
      </w:pPr>
      <w:r w:rsidRPr="001C67E4">
        <w:rPr>
          <w:sz w:val="22"/>
          <w:szCs w:val="22"/>
        </w:rPr>
        <w:t>__________________________________          ____________________    _______________________</w:t>
      </w:r>
    </w:p>
    <w:p w:rsidR="001C67E4" w:rsidRPr="001C67E4" w:rsidRDefault="001C67E4" w:rsidP="001C67E4">
      <w:pPr>
        <w:rPr>
          <w:sz w:val="20"/>
          <w:szCs w:val="20"/>
        </w:rPr>
      </w:pPr>
      <w:r w:rsidRPr="001C67E4">
        <w:rPr>
          <w:sz w:val="20"/>
          <w:szCs w:val="20"/>
        </w:rPr>
        <w:t xml:space="preserve">        (наименование должности)                                        (подпись)                           (расшифровка подписи)</w:t>
      </w:r>
    </w:p>
    <w:p w:rsidR="001C67E4" w:rsidRPr="001C67E4" w:rsidRDefault="001C67E4" w:rsidP="001C67E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C67E4" w:rsidRPr="001C67E4" w:rsidTr="00F96301">
        <w:tc>
          <w:tcPr>
            <w:tcW w:w="9889" w:type="dxa"/>
            <w:shd w:val="clear" w:color="auto" w:fill="auto"/>
          </w:tcPr>
          <w:p w:rsidR="001C67E4" w:rsidRPr="001C67E4" w:rsidRDefault="001C67E4" w:rsidP="001C67E4">
            <w:pPr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СОГЛАСОВАНО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 xml:space="preserve">Директор 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департамента финансов                              ______________________         _______________________    __________________________                          (подпись)                               (расшифровка подписи)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Ответственный исполнитель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__________________________________          ____________________    _______________________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 xml:space="preserve">                   (должность)                                              (подпись)                      (расшифровка подписи)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«_______» ___________________20__г</w:t>
            </w:r>
          </w:p>
          <w:p w:rsidR="001C67E4" w:rsidRPr="001C67E4" w:rsidRDefault="001C67E4" w:rsidP="001C67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58"/>
    </w:tbl>
    <w:p w:rsidR="001C67E4" w:rsidRPr="001C67E4" w:rsidRDefault="001C67E4" w:rsidP="001C67E4">
      <w:pPr>
        <w:jc w:val="right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br w:type="page"/>
      </w:r>
      <w:r w:rsidRPr="001C67E4">
        <w:rPr>
          <w:rFonts w:eastAsia="Calibri"/>
          <w:sz w:val="22"/>
          <w:szCs w:val="22"/>
          <w:lang w:eastAsia="en-US"/>
        </w:rPr>
        <w:lastRenderedPageBreak/>
        <w:t>Приложение 2</w:t>
      </w:r>
    </w:p>
    <w:p w:rsidR="001C67E4" w:rsidRPr="001C67E4" w:rsidRDefault="001C67E4" w:rsidP="001C67E4">
      <w:pPr>
        <w:jc w:val="right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к Порядку взаимодействия</w:t>
      </w: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C67E4">
        <w:rPr>
          <w:rFonts w:eastAsia="Calibri"/>
          <w:b/>
          <w:bCs/>
          <w:sz w:val="22"/>
          <w:szCs w:val="22"/>
          <w:lang w:eastAsia="en-US"/>
        </w:rPr>
        <w:t>СВЕДЕНИЯ ОБ ОБЪЕМЕ ФИНАНСОВОГО ОБЕСПЕЧЕНИЯ</w:t>
      </w:r>
    </w:p>
    <w:p w:rsidR="001C67E4" w:rsidRPr="001C67E4" w:rsidRDefault="001C67E4" w:rsidP="001C67E4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b/>
          <w:bCs/>
          <w:sz w:val="22"/>
          <w:szCs w:val="22"/>
          <w:lang w:eastAsia="en-US"/>
        </w:rPr>
        <w:t>(для Казенных учреждений и ОМСУ)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Заказчик: ____________________________________________________________________________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Предмет закупки: 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Начальная (максимальная) цена контракта: _______________________________________________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Форма, срок и порядок оплаты: _________________________________________________________</w:t>
      </w:r>
    </w:p>
    <w:p w:rsidR="001C67E4" w:rsidRPr="001C67E4" w:rsidRDefault="001C67E4" w:rsidP="001C67E4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______________________________________________________________________________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Индивидуальный код закупки (ИКЗ) _____________________________________________________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Планируемый срок начала осуществления закупки _________________________________________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 xml:space="preserve">Планируемый срок </w:t>
      </w:r>
      <w:proofErr w:type="gramStart"/>
      <w:r w:rsidRPr="001C67E4">
        <w:rPr>
          <w:rFonts w:eastAsia="Calibri"/>
          <w:sz w:val="22"/>
          <w:szCs w:val="22"/>
          <w:lang w:eastAsia="en-US"/>
        </w:rPr>
        <w:t>поставки товара /выполнения работ/оказания услуг</w:t>
      </w:r>
      <w:proofErr w:type="gramEnd"/>
      <w:r w:rsidRPr="001C67E4">
        <w:rPr>
          <w:rFonts w:eastAsia="Calibri"/>
          <w:sz w:val="22"/>
          <w:szCs w:val="22"/>
          <w:lang w:eastAsia="en-US"/>
        </w:rPr>
        <w:t>: ______________________</w:t>
      </w:r>
    </w:p>
    <w:p w:rsidR="001C67E4" w:rsidRPr="001C67E4" w:rsidRDefault="001C67E4" w:rsidP="001C67E4">
      <w:pPr>
        <w:spacing w:after="120"/>
        <w:rPr>
          <w:rFonts w:eastAsia="Calibri"/>
          <w:sz w:val="22"/>
          <w:szCs w:val="22"/>
          <w:lang w:eastAsia="en-US"/>
        </w:rPr>
      </w:pPr>
      <w:r w:rsidRPr="001C67E4">
        <w:rPr>
          <w:rFonts w:eastAsia="Calibri"/>
          <w:sz w:val="22"/>
          <w:szCs w:val="22"/>
          <w:lang w:eastAsia="en-US"/>
        </w:rPr>
        <w:t>Срок действия контракта: ______________________________________________________________</w:t>
      </w:r>
    </w:p>
    <w:p w:rsidR="001C67E4" w:rsidRPr="001C67E4" w:rsidRDefault="001C67E4" w:rsidP="001C67E4">
      <w:pPr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1C67E4" w:rsidRPr="001C67E4" w:rsidRDefault="001C67E4" w:rsidP="001C67E4">
      <w:pPr>
        <w:spacing w:after="120"/>
        <w:jc w:val="center"/>
        <w:rPr>
          <w:rFonts w:eastAsia="Calibri"/>
          <w:b/>
          <w:sz w:val="22"/>
          <w:szCs w:val="22"/>
          <w:lang w:eastAsia="en-US"/>
        </w:rPr>
      </w:pPr>
      <w:r w:rsidRPr="001C67E4">
        <w:rPr>
          <w:rFonts w:eastAsia="Calibri"/>
          <w:b/>
          <w:sz w:val="22"/>
          <w:szCs w:val="22"/>
          <w:lang w:eastAsia="en-US"/>
        </w:rPr>
        <w:t>Остаток сре</w:t>
      </w:r>
      <w:proofErr w:type="gramStart"/>
      <w:r w:rsidRPr="001C67E4">
        <w:rPr>
          <w:rFonts w:eastAsia="Calibri"/>
          <w:b/>
          <w:sz w:val="22"/>
          <w:szCs w:val="22"/>
          <w:lang w:eastAsia="en-US"/>
        </w:rPr>
        <w:t>дств дл</w:t>
      </w:r>
      <w:proofErr w:type="gramEnd"/>
      <w:r w:rsidRPr="001C67E4">
        <w:rPr>
          <w:rFonts w:eastAsia="Calibri"/>
          <w:b/>
          <w:sz w:val="22"/>
          <w:szCs w:val="22"/>
          <w:lang w:eastAsia="en-US"/>
        </w:rPr>
        <w:t>я принятия обязательства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8"/>
        <w:gridCol w:w="840"/>
        <w:gridCol w:w="2103"/>
        <w:gridCol w:w="657"/>
        <w:gridCol w:w="1007"/>
        <w:gridCol w:w="1919"/>
        <w:gridCol w:w="2220"/>
      </w:tblGrid>
      <w:tr w:rsidR="001C67E4" w:rsidRPr="001C67E4" w:rsidTr="00F9630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Лимиты ПБС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Остаток лимитов 2019 год*</w:t>
            </w:r>
          </w:p>
        </w:tc>
      </w:tr>
      <w:tr w:rsidR="001C67E4" w:rsidRPr="001C67E4" w:rsidTr="00F96301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C67E4" w:rsidRPr="001C67E4" w:rsidTr="00F9630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C67E4" w:rsidRPr="001C67E4" w:rsidTr="00F96301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C67E4" w:rsidRPr="001C67E4" w:rsidTr="00F9630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E4" w:rsidRPr="001C67E4" w:rsidRDefault="001C67E4" w:rsidP="001C67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C67E4" w:rsidRPr="001C67E4" w:rsidRDefault="001C67E4" w:rsidP="001C67E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1C67E4">
        <w:rPr>
          <w:rFonts w:eastAsia="Calibri"/>
          <w:sz w:val="20"/>
          <w:szCs w:val="20"/>
          <w:lang w:eastAsia="en-US"/>
        </w:rPr>
        <w:t xml:space="preserve">* Данные в этом столбце заполняются отв. исполнителем департамента финансов. </w:t>
      </w:r>
    </w:p>
    <w:p w:rsidR="001C67E4" w:rsidRPr="001C67E4" w:rsidRDefault="001C67E4" w:rsidP="001C67E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1C67E4">
        <w:rPr>
          <w:rFonts w:eastAsia="Calibri"/>
          <w:sz w:val="20"/>
          <w:szCs w:val="20"/>
          <w:lang w:eastAsia="en-US"/>
        </w:rPr>
        <w:t>В случае принятия решения о заключении контракта на срок более года дополнительно указываются лимиты бюджетных обязательств на последующие годы.</w:t>
      </w:r>
    </w:p>
    <w:p w:rsidR="001C67E4" w:rsidRPr="001C67E4" w:rsidRDefault="001C67E4" w:rsidP="001C67E4">
      <w:pPr>
        <w:spacing w:after="120"/>
        <w:jc w:val="both"/>
        <w:rPr>
          <w:sz w:val="24"/>
          <w:szCs w:val="24"/>
        </w:rPr>
      </w:pPr>
      <w:r w:rsidRPr="001C67E4">
        <w:rPr>
          <w:sz w:val="24"/>
          <w:szCs w:val="24"/>
        </w:rPr>
        <w:t>Руководитель:</w:t>
      </w:r>
    </w:p>
    <w:p w:rsidR="001C67E4" w:rsidRPr="001C67E4" w:rsidRDefault="001C67E4" w:rsidP="001C67E4">
      <w:pPr>
        <w:ind w:right="125"/>
        <w:jc w:val="both"/>
        <w:rPr>
          <w:sz w:val="24"/>
          <w:szCs w:val="24"/>
        </w:rPr>
      </w:pPr>
      <w:r w:rsidRPr="001C67E4">
        <w:rPr>
          <w:sz w:val="24"/>
          <w:szCs w:val="24"/>
        </w:rPr>
        <w:t>_______________________________       _______________             ____________________</w:t>
      </w:r>
    </w:p>
    <w:p w:rsidR="001C67E4" w:rsidRPr="001C67E4" w:rsidRDefault="001C67E4" w:rsidP="001C67E4">
      <w:pPr>
        <w:jc w:val="both"/>
        <w:rPr>
          <w:sz w:val="20"/>
          <w:szCs w:val="20"/>
        </w:rPr>
      </w:pPr>
      <w:r w:rsidRPr="001C67E4">
        <w:rPr>
          <w:sz w:val="20"/>
          <w:szCs w:val="20"/>
        </w:rPr>
        <w:t xml:space="preserve">            (наименование должности)                               (подпись) М.П.                     (расшифровка подписи)</w:t>
      </w:r>
    </w:p>
    <w:p w:rsidR="001C67E4" w:rsidRPr="001C67E4" w:rsidRDefault="001C67E4" w:rsidP="001C67E4">
      <w:pPr>
        <w:spacing w:before="240" w:after="120"/>
        <w:jc w:val="both"/>
        <w:rPr>
          <w:sz w:val="22"/>
          <w:szCs w:val="22"/>
        </w:rPr>
      </w:pPr>
      <w:r w:rsidRPr="001C67E4">
        <w:rPr>
          <w:sz w:val="22"/>
          <w:szCs w:val="22"/>
        </w:rPr>
        <w:t>Ответственный исполнитель:</w:t>
      </w:r>
    </w:p>
    <w:p w:rsidR="001C67E4" w:rsidRPr="001C67E4" w:rsidRDefault="001C67E4" w:rsidP="001C67E4">
      <w:pPr>
        <w:rPr>
          <w:sz w:val="22"/>
          <w:szCs w:val="22"/>
        </w:rPr>
      </w:pPr>
      <w:r w:rsidRPr="001C67E4">
        <w:rPr>
          <w:sz w:val="22"/>
          <w:szCs w:val="22"/>
        </w:rPr>
        <w:t>__________________________________          ____________________    _______________________</w:t>
      </w:r>
    </w:p>
    <w:p w:rsidR="001C67E4" w:rsidRPr="001C67E4" w:rsidRDefault="001C67E4" w:rsidP="001C67E4">
      <w:pPr>
        <w:rPr>
          <w:sz w:val="20"/>
          <w:szCs w:val="20"/>
        </w:rPr>
      </w:pPr>
      <w:r w:rsidRPr="001C67E4">
        <w:rPr>
          <w:sz w:val="20"/>
          <w:szCs w:val="20"/>
        </w:rPr>
        <w:t xml:space="preserve">        (наименование должности)                                        (подпись)                           (расшифровка подписи)</w:t>
      </w:r>
    </w:p>
    <w:p w:rsidR="001C67E4" w:rsidRPr="001C67E4" w:rsidRDefault="001C67E4" w:rsidP="001C67E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C67E4" w:rsidRPr="001C67E4" w:rsidTr="00F96301">
        <w:tc>
          <w:tcPr>
            <w:tcW w:w="9889" w:type="dxa"/>
            <w:shd w:val="clear" w:color="auto" w:fill="auto"/>
          </w:tcPr>
          <w:p w:rsidR="001C67E4" w:rsidRPr="001C67E4" w:rsidRDefault="001C67E4" w:rsidP="001C67E4">
            <w:pPr>
              <w:rPr>
                <w:b/>
                <w:bCs/>
                <w:sz w:val="22"/>
                <w:szCs w:val="22"/>
              </w:rPr>
            </w:pPr>
            <w:r w:rsidRPr="001C67E4">
              <w:rPr>
                <w:b/>
                <w:bCs/>
                <w:sz w:val="22"/>
                <w:szCs w:val="22"/>
              </w:rPr>
              <w:t>СОГЛАСОВАНО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 xml:space="preserve">Директор 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 xml:space="preserve">департамента финансов                              ______________________         _______________________    </w:t>
            </w:r>
            <w:r w:rsidRPr="001C67E4">
              <w:rPr>
                <w:sz w:val="20"/>
                <w:szCs w:val="20"/>
              </w:rPr>
              <w:t>__________________________                                       (подпись)                                (расшифровка подписи</w:t>
            </w:r>
            <w:r w:rsidRPr="001C67E4">
              <w:rPr>
                <w:sz w:val="22"/>
                <w:szCs w:val="22"/>
              </w:rPr>
              <w:t>)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 xml:space="preserve">Ответственный исполнитель      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______________________________          ____________________             _______________________</w:t>
            </w:r>
          </w:p>
          <w:p w:rsidR="001C67E4" w:rsidRPr="001C67E4" w:rsidRDefault="001C67E4" w:rsidP="001C67E4">
            <w:pPr>
              <w:rPr>
                <w:sz w:val="20"/>
                <w:szCs w:val="20"/>
              </w:rPr>
            </w:pPr>
            <w:r w:rsidRPr="001C67E4">
              <w:rPr>
                <w:sz w:val="20"/>
                <w:szCs w:val="20"/>
              </w:rPr>
              <w:t xml:space="preserve">                   (должность)                                                   (подпись)                                  (расшифровка подписи)</w:t>
            </w:r>
          </w:p>
          <w:p w:rsidR="001C67E4" w:rsidRPr="001C67E4" w:rsidRDefault="001C67E4" w:rsidP="001C67E4">
            <w:pPr>
              <w:rPr>
                <w:sz w:val="22"/>
                <w:szCs w:val="22"/>
              </w:rPr>
            </w:pPr>
            <w:r w:rsidRPr="001C67E4">
              <w:rPr>
                <w:sz w:val="22"/>
                <w:szCs w:val="22"/>
              </w:rPr>
              <w:t>«_______» ___________________20__г</w:t>
            </w:r>
          </w:p>
          <w:p w:rsidR="001C67E4" w:rsidRPr="001C67E4" w:rsidRDefault="001C67E4" w:rsidP="001C67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25294" w:rsidRPr="00825294" w:rsidRDefault="00825294" w:rsidP="00825294">
      <w:pPr>
        <w:rPr>
          <w:i/>
          <w:iCs/>
          <w:lang w:val="en-US"/>
        </w:rPr>
      </w:pPr>
    </w:p>
    <w:sectPr w:rsidR="00825294" w:rsidRPr="00825294" w:rsidSect="00AE47E2">
      <w:headerReference w:type="first" r:id="rId10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C2" w:rsidRDefault="00E079C2">
      <w:r>
        <w:separator/>
      </w:r>
    </w:p>
  </w:endnote>
  <w:endnote w:type="continuationSeparator" w:id="0">
    <w:p w:rsidR="00E079C2" w:rsidRDefault="00E0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C2" w:rsidRDefault="00E079C2">
      <w:r>
        <w:separator/>
      </w:r>
    </w:p>
  </w:footnote>
  <w:footnote w:type="continuationSeparator" w:id="0">
    <w:p w:rsidR="00E079C2" w:rsidRDefault="00E0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BB" w:rsidRDefault="000756F5" w:rsidP="0080176B">
    <w:pPr>
      <w:pStyle w:val="a3"/>
      <w:tabs>
        <w:tab w:val="clear" w:pos="4677"/>
        <w:tab w:val="clear" w:pos="93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0" o:spid="_x0000_s4099" type="#_x0000_t202" style="position:absolute;margin-left:-.7pt;margin-top:28.55pt;width:595.15pt;height:2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" stroked="f">
          <v:fill opacity="23644f"/>
          <v:textbox inset="0,0,0,0">
            <w:txbxContent>
              <w:p w:rsidR="00F90BBB" w:rsidRDefault="00F90BBB" w:rsidP="00C41606">
                <w:pPr>
                  <w:jc w:val="center"/>
                  <w:rPr>
                    <w:b/>
                    <w:sz w:val="36"/>
                    <w:szCs w:val="36"/>
                    <w:lang w:val="en-US"/>
                  </w:rPr>
                </w:pPr>
                <w:r>
                  <w:rPr>
                    <w:b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525600" cy="792000"/>
                      <wp:effectExtent l="0" t="0" r="8255" b="8255"/>
                      <wp:docPr id="5" name="Рисунок 5" descr="O:\Герб\ГЕРБ для БЛАНКОВ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O:\Герб\ГЕРБ для БЛАНКОВ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600" cy="79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90BBB" w:rsidRPr="008D4E9A" w:rsidRDefault="00F90BBB" w:rsidP="008D4E9A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8D4E9A">
                  <w:rPr>
                    <w:b/>
                    <w:sz w:val="36"/>
                    <w:szCs w:val="36"/>
                  </w:rPr>
                  <w:t>Администраци</w:t>
                </w:r>
                <w:r>
                  <w:rPr>
                    <w:b/>
                    <w:sz w:val="36"/>
                    <w:szCs w:val="36"/>
                  </w:rPr>
                  <w:t>я</w:t>
                </w:r>
                <w:r w:rsidRPr="008D4E9A">
                  <w:rPr>
                    <w:b/>
                    <w:sz w:val="36"/>
                    <w:szCs w:val="36"/>
                  </w:rPr>
                  <w:t xml:space="preserve"> города Дзержинска</w:t>
                </w:r>
              </w:p>
              <w:p w:rsidR="00F90BBB" w:rsidRPr="000625FE" w:rsidRDefault="00F90BBB" w:rsidP="008D4E9A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8D4E9A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F90BBB" w:rsidRPr="00B95AF2" w:rsidRDefault="00F90BBB" w:rsidP="000625FE">
                <w:pPr>
                  <w:spacing w:before="240" w:line="264" w:lineRule="auto"/>
                  <w:jc w:val="center"/>
                  <w:rPr>
                    <w:b/>
                    <w:sz w:val="44"/>
                    <w:szCs w:val="44"/>
                  </w:rPr>
                </w:pPr>
                <w:r w:rsidRPr="00303299">
                  <w:rPr>
                    <w:b/>
                    <w:sz w:val="44"/>
                    <w:szCs w:val="44"/>
                  </w:rPr>
                  <w:t>ПОСТАНОВЛЕНИЕ</w:t>
                </w:r>
              </w:p>
              <w:p w:rsidR="00F90BBB" w:rsidRDefault="00F90BBB" w:rsidP="00C41606">
                <w:pPr>
                  <w:spacing w:line="264" w:lineRule="auto"/>
                  <w:ind w:left="1985" w:right="-796"/>
                  <w:jc w:val="center"/>
                  <w:rPr>
                    <w:sz w:val="15"/>
                    <w:szCs w:val="15"/>
                  </w:rPr>
                </w:pPr>
              </w:p>
              <w:p w:rsidR="00F90BBB" w:rsidRPr="00D774EF" w:rsidRDefault="00F90BBB" w:rsidP="00303299">
                <w:pPr>
                  <w:tabs>
                    <w:tab w:val="left" w:pos="-1134"/>
                    <w:tab w:val="left" w:pos="-851"/>
                  </w:tabs>
                  <w:spacing w:before="240"/>
                  <w:ind w:firstLine="1701"/>
                </w:pPr>
                <w:r w:rsidRPr="00B95AF2">
                  <w:t xml:space="preserve">от ___________________ </w:t>
                </w:r>
                <w:r>
                  <w:rPr>
                    <w:lang w:val="en-US"/>
                  </w:rPr>
                  <w:t xml:space="preserve">                                                                </w:t>
                </w:r>
                <w:r w:rsidRPr="00B95AF2">
                  <w:t>№ __________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Полотно 9" o:spid="_x0000_s4097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8" type="#_x0000_t75" style="position:absolute;width:75603;height:29883;visibility:visible;mso-wrap-style:square">
            <v:fill o:detectmouseclick="t"/>
            <v:path o:connecttype="none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9C2"/>
    <w:rsid w:val="00000FFE"/>
    <w:rsid w:val="0001118D"/>
    <w:rsid w:val="00051A2D"/>
    <w:rsid w:val="000625FE"/>
    <w:rsid w:val="000756F5"/>
    <w:rsid w:val="00187AE7"/>
    <w:rsid w:val="001B70E8"/>
    <w:rsid w:val="001C4AD8"/>
    <w:rsid w:val="001C67E4"/>
    <w:rsid w:val="002352E0"/>
    <w:rsid w:val="002404DB"/>
    <w:rsid w:val="00273A67"/>
    <w:rsid w:val="002774F4"/>
    <w:rsid w:val="00282448"/>
    <w:rsid w:val="00282B14"/>
    <w:rsid w:val="002A531C"/>
    <w:rsid w:val="002C58C9"/>
    <w:rsid w:val="002E62E9"/>
    <w:rsid w:val="00303299"/>
    <w:rsid w:val="003057F6"/>
    <w:rsid w:val="00333631"/>
    <w:rsid w:val="003A3B4A"/>
    <w:rsid w:val="003B75A6"/>
    <w:rsid w:val="003C3ED8"/>
    <w:rsid w:val="003D435C"/>
    <w:rsid w:val="003F7DD5"/>
    <w:rsid w:val="00417ECA"/>
    <w:rsid w:val="0044692C"/>
    <w:rsid w:val="00457D80"/>
    <w:rsid w:val="004974D3"/>
    <w:rsid w:val="004E05CE"/>
    <w:rsid w:val="004E583D"/>
    <w:rsid w:val="004F0882"/>
    <w:rsid w:val="00531761"/>
    <w:rsid w:val="005A5B2E"/>
    <w:rsid w:val="00606C2B"/>
    <w:rsid w:val="00644017"/>
    <w:rsid w:val="00646839"/>
    <w:rsid w:val="006A7DAD"/>
    <w:rsid w:val="006B02A3"/>
    <w:rsid w:val="006C2750"/>
    <w:rsid w:val="006C4DD8"/>
    <w:rsid w:val="006D7796"/>
    <w:rsid w:val="00714443"/>
    <w:rsid w:val="007148DA"/>
    <w:rsid w:val="00742AC3"/>
    <w:rsid w:val="007A1FF8"/>
    <w:rsid w:val="0080176B"/>
    <w:rsid w:val="00803EF8"/>
    <w:rsid w:val="00825294"/>
    <w:rsid w:val="00830F2D"/>
    <w:rsid w:val="00844BAB"/>
    <w:rsid w:val="00850265"/>
    <w:rsid w:val="00881605"/>
    <w:rsid w:val="008B11F4"/>
    <w:rsid w:val="008D4E9A"/>
    <w:rsid w:val="009517FA"/>
    <w:rsid w:val="0095496E"/>
    <w:rsid w:val="00965915"/>
    <w:rsid w:val="009C6D15"/>
    <w:rsid w:val="00A83C7F"/>
    <w:rsid w:val="00A92B83"/>
    <w:rsid w:val="00AE47E2"/>
    <w:rsid w:val="00AE5C61"/>
    <w:rsid w:val="00B14859"/>
    <w:rsid w:val="00B95AF2"/>
    <w:rsid w:val="00BB61A4"/>
    <w:rsid w:val="00BD14EA"/>
    <w:rsid w:val="00BE5619"/>
    <w:rsid w:val="00BF6922"/>
    <w:rsid w:val="00C00787"/>
    <w:rsid w:val="00C41606"/>
    <w:rsid w:val="00CA7C75"/>
    <w:rsid w:val="00CA7E1E"/>
    <w:rsid w:val="00CE3CDA"/>
    <w:rsid w:val="00D17AE1"/>
    <w:rsid w:val="00D32F5C"/>
    <w:rsid w:val="00D50E47"/>
    <w:rsid w:val="00D64E81"/>
    <w:rsid w:val="00D7645E"/>
    <w:rsid w:val="00D774EF"/>
    <w:rsid w:val="00DB50D7"/>
    <w:rsid w:val="00E079C2"/>
    <w:rsid w:val="00E44537"/>
    <w:rsid w:val="00E67240"/>
    <w:rsid w:val="00EA1C38"/>
    <w:rsid w:val="00EC7E3E"/>
    <w:rsid w:val="00F90BBB"/>
    <w:rsid w:val="00F97CC8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445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44537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11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463203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1;&#1083;&#1072;&#1085;&#1082;&#1080;%20&#1072;&#1076;&#1084;&#1080;&#1085;&#1080;&#1089;&#1090;&#1088;&#1072;&#1094;&#1080;&#1080;\&#1041;&#1051;&#1040;&#1053;&#1050;%20&#1087;&#1086;&#1089;&#1090;&#1072;&#1085;&#1086;&#1074;&#1083;&#1077;&#1085;&#1080;&#1077;%20&#1072;&#107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адм</Template>
  <TotalTime>38</TotalTime>
  <Pages>11</Pages>
  <Words>2510</Words>
  <Characters>21175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Маркелов Роман Павлович</cp:lastModifiedBy>
  <cp:revision>12</cp:revision>
  <cp:lastPrinted>2018-12-03T14:26:00Z</cp:lastPrinted>
  <dcterms:created xsi:type="dcterms:W3CDTF">2019-03-12T13:27:00Z</dcterms:created>
  <dcterms:modified xsi:type="dcterms:W3CDTF">2019-03-19T13:39:00Z</dcterms:modified>
</cp:coreProperties>
</file>